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16DF" w14:textId="77777777" w:rsidR="00F95BC8" w:rsidRDefault="00F95BC8" w:rsidP="00F048D6"/>
    <w:p w14:paraId="5DBA4F23" w14:textId="38594245" w:rsidR="00F048D6" w:rsidRPr="000124C0" w:rsidRDefault="00FE6AEA" w:rsidP="00F048D6">
      <w:pPr>
        <w:pStyle w:val="Title"/>
        <w:rPr>
          <w:bCs/>
          <w:sz w:val="30"/>
          <w:szCs w:val="30"/>
        </w:rPr>
      </w:pPr>
      <w:r>
        <w:rPr>
          <w:bCs/>
          <w:sz w:val="30"/>
          <w:szCs w:val="30"/>
        </w:rPr>
        <w:t>MFIN 710</w:t>
      </w:r>
    </w:p>
    <w:p w14:paraId="4F7AE1A8" w14:textId="206C923B" w:rsidR="00F048D6" w:rsidRPr="000124C0" w:rsidRDefault="00FE6AEA" w:rsidP="00F048D6">
      <w:pPr>
        <w:pStyle w:val="Title"/>
        <w:rPr>
          <w:bCs/>
          <w:sz w:val="30"/>
          <w:szCs w:val="30"/>
        </w:rPr>
      </w:pPr>
      <w:r>
        <w:rPr>
          <w:bCs/>
          <w:sz w:val="30"/>
          <w:szCs w:val="30"/>
        </w:rPr>
        <w:t>Financial Theory</w:t>
      </w:r>
    </w:p>
    <w:p w14:paraId="382FD21C" w14:textId="1401AA6E" w:rsidR="00F048D6" w:rsidRPr="000124C0" w:rsidRDefault="00FE6AEA" w:rsidP="00F048D6">
      <w:pPr>
        <w:pStyle w:val="Title"/>
        <w:rPr>
          <w:bCs/>
          <w:sz w:val="30"/>
          <w:szCs w:val="30"/>
        </w:rPr>
      </w:pPr>
      <w:r>
        <w:rPr>
          <w:bCs/>
          <w:sz w:val="30"/>
          <w:szCs w:val="30"/>
        </w:rPr>
        <w:t>Winter 2023</w:t>
      </w:r>
      <w:r w:rsidR="00F048D6" w:rsidRPr="000124C0">
        <w:rPr>
          <w:bCs/>
          <w:sz w:val="30"/>
          <w:szCs w:val="30"/>
        </w:rPr>
        <w:t xml:space="preserve"> Course Outline</w:t>
      </w:r>
    </w:p>
    <w:p w14:paraId="1D9C3B1D" w14:textId="77777777" w:rsidR="00F048D6" w:rsidRPr="000124C0" w:rsidRDefault="00F048D6" w:rsidP="00F048D6">
      <w:pPr>
        <w:pStyle w:val="Title"/>
        <w:rPr>
          <w:rFonts w:ascii="Times New Roman" w:hAnsi="Times New Roman" w:cs="Times New Roman"/>
          <w:bCs/>
          <w:sz w:val="30"/>
          <w:szCs w:val="30"/>
        </w:rPr>
      </w:pPr>
    </w:p>
    <w:p w14:paraId="0D949131" w14:textId="261ABAD8" w:rsidR="00F048D6" w:rsidRPr="000124C0" w:rsidRDefault="009E1715" w:rsidP="00F048D6">
      <w:pPr>
        <w:pStyle w:val="Title"/>
        <w:rPr>
          <w:bCs/>
          <w:sz w:val="30"/>
          <w:szCs w:val="30"/>
        </w:rPr>
      </w:pPr>
      <w:r>
        <w:rPr>
          <w:bCs/>
          <w:sz w:val="30"/>
          <w:szCs w:val="30"/>
        </w:rPr>
        <w:t>Master of Finance</w:t>
      </w:r>
    </w:p>
    <w:p w14:paraId="1792CD7C" w14:textId="77777777" w:rsidR="00F048D6" w:rsidRPr="000124C0" w:rsidRDefault="00F048D6" w:rsidP="00F048D6">
      <w:pPr>
        <w:pStyle w:val="Title"/>
        <w:rPr>
          <w:bCs/>
          <w:sz w:val="30"/>
          <w:szCs w:val="30"/>
        </w:rPr>
      </w:pPr>
      <w:r w:rsidRPr="000124C0">
        <w:rPr>
          <w:bCs/>
          <w:sz w:val="30"/>
          <w:szCs w:val="30"/>
        </w:rPr>
        <w:t>DeGroote School of Business</w:t>
      </w:r>
    </w:p>
    <w:p w14:paraId="75E1C8DD" w14:textId="77777777" w:rsidR="00F048D6" w:rsidRPr="000124C0" w:rsidRDefault="00F048D6" w:rsidP="00F048D6">
      <w:pPr>
        <w:pStyle w:val="Title"/>
        <w:rPr>
          <w:bCs/>
          <w:sz w:val="30"/>
          <w:szCs w:val="30"/>
        </w:rPr>
      </w:pPr>
      <w:r w:rsidRPr="000124C0">
        <w:rPr>
          <w:bCs/>
          <w:sz w:val="30"/>
          <w:szCs w:val="30"/>
        </w:rPr>
        <w:t>McMaster University</w:t>
      </w:r>
    </w:p>
    <w:p w14:paraId="71E3B6AD" w14:textId="77777777" w:rsidR="00F048D6" w:rsidRPr="00D41DE6" w:rsidRDefault="00F048D6" w:rsidP="00554542">
      <w:pPr>
        <w:spacing w:after="0"/>
        <w:jc w:val="center"/>
        <w:rPr>
          <w:rFonts w:ascii="Arial" w:hAnsi="Arial" w:cs="Arial"/>
        </w:rPr>
      </w:pPr>
    </w:p>
    <w:p w14:paraId="47E3F65F" w14:textId="77777777" w:rsidR="00754EE1" w:rsidRPr="00F439C5" w:rsidRDefault="00F439C5" w:rsidP="00554542">
      <w:pPr>
        <w:pStyle w:val="Style1"/>
      </w:pPr>
      <w:r w:rsidRPr="00F439C5">
        <w:t>Course Objective</w:t>
      </w:r>
    </w:p>
    <w:p w14:paraId="0F6F672B" w14:textId="77777777" w:rsidR="00540F91" w:rsidRDefault="00540F91" w:rsidP="00554542">
      <w:pPr>
        <w:pStyle w:val="BodyText"/>
        <w:rPr>
          <w:rFonts w:ascii="Arial" w:hAnsi="Arial" w:cs="Arial"/>
        </w:rPr>
      </w:pPr>
    </w:p>
    <w:p w14:paraId="3251B7D2" w14:textId="190490F1" w:rsidR="00FE6AEA" w:rsidRPr="00FE6AEA" w:rsidRDefault="00FE6AEA" w:rsidP="00FE6AEA">
      <w:pPr>
        <w:spacing w:after="0" w:line="240" w:lineRule="auto"/>
        <w:rPr>
          <w:rFonts w:ascii="Arial" w:hAnsi="Arial" w:cs="Arial"/>
          <w:i/>
          <w:sz w:val="24"/>
        </w:rPr>
      </w:pPr>
      <w:r w:rsidRPr="00FE6AEA">
        <w:rPr>
          <w:rFonts w:ascii="Arial" w:hAnsi="Arial" w:cs="Arial"/>
          <w:i/>
          <w:sz w:val="24"/>
        </w:rPr>
        <w:t xml:space="preserve">This course explores the theoretical and conceptual foundations of standard methods applied in </w:t>
      </w:r>
    </w:p>
    <w:p w14:paraId="0405B6A7" w14:textId="77777777" w:rsidR="00FE6AEA" w:rsidRPr="00FE6AEA" w:rsidRDefault="00FE6AEA" w:rsidP="00FE6AEA">
      <w:pPr>
        <w:spacing w:after="0" w:line="240" w:lineRule="auto"/>
        <w:rPr>
          <w:rFonts w:ascii="Arial" w:hAnsi="Arial" w:cs="Arial"/>
          <w:i/>
          <w:sz w:val="24"/>
        </w:rPr>
      </w:pPr>
      <w:r w:rsidRPr="00FE6AEA">
        <w:rPr>
          <w:rFonts w:ascii="Arial" w:hAnsi="Arial" w:cs="Arial"/>
          <w:i/>
          <w:sz w:val="24"/>
        </w:rPr>
        <w:t xml:space="preserve">modern-day finance. The methods involve various risk measures, valuation approaches, theories </w:t>
      </w:r>
    </w:p>
    <w:p w14:paraId="6A3CE375" w14:textId="77777777" w:rsidR="00FE6AEA" w:rsidRPr="00FE6AEA" w:rsidRDefault="00FE6AEA" w:rsidP="00FE6AEA">
      <w:pPr>
        <w:spacing w:after="0" w:line="240" w:lineRule="auto"/>
        <w:rPr>
          <w:rFonts w:ascii="Arial" w:hAnsi="Arial" w:cs="Arial"/>
          <w:i/>
          <w:sz w:val="24"/>
        </w:rPr>
      </w:pPr>
      <w:r w:rsidRPr="00FE6AEA">
        <w:rPr>
          <w:rFonts w:ascii="Arial" w:hAnsi="Arial" w:cs="Arial"/>
          <w:i/>
          <w:sz w:val="24"/>
        </w:rPr>
        <w:t xml:space="preserve">of asset pricing, quantitative methods for applying asset pricing models, and approaches for </w:t>
      </w:r>
    </w:p>
    <w:p w14:paraId="7DFA8CC7" w14:textId="66EAF806" w:rsidR="0084756F" w:rsidRDefault="00FE6AEA" w:rsidP="00FE6AEA">
      <w:pPr>
        <w:spacing w:after="0" w:line="240" w:lineRule="auto"/>
        <w:rPr>
          <w:rFonts w:ascii="Arial" w:hAnsi="Arial" w:cs="Arial"/>
          <w:i/>
          <w:sz w:val="24"/>
        </w:rPr>
      </w:pPr>
      <w:r w:rsidRPr="00FE6AEA">
        <w:rPr>
          <w:rFonts w:ascii="Arial" w:hAnsi="Arial" w:cs="Arial"/>
          <w:i/>
          <w:sz w:val="24"/>
        </w:rPr>
        <w:t>dealing with imperfect and asymmetric information.</w:t>
      </w:r>
    </w:p>
    <w:p w14:paraId="611236A1" w14:textId="77777777" w:rsidR="00713B14" w:rsidRPr="007A430C" w:rsidRDefault="00713B14" w:rsidP="00554542">
      <w:pPr>
        <w:spacing w:after="0" w:line="240" w:lineRule="auto"/>
        <w:rPr>
          <w:rFonts w:ascii="Arial" w:hAnsi="Arial" w:cs="Arial"/>
          <w:i/>
          <w:sz w:val="24"/>
        </w:rPr>
      </w:pPr>
    </w:p>
    <w:p w14:paraId="3B8830E2" w14:textId="77777777" w:rsidR="005E2CEB" w:rsidRDefault="005E2CEB" w:rsidP="00554542">
      <w:pPr>
        <w:spacing w:after="0" w:line="240" w:lineRule="auto"/>
        <w:rPr>
          <w:rFonts w:ascii="Arial" w:hAnsi="Arial" w:cs="Arial"/>
        </w:rPr>
      </w:pPr>
    </w:p>
    <w:p w14:paraId="0FF7ADAD" w14:textId="77777777" w:rsidR="00540F91" w:rsidRDefault="00540F91" w:rsidP="00554542">
      <w:pPr>
        <w:pStyle w:val="Style1"/>
      </w:pPr>
      <w:r>
        <w:t>Instructor and Contact Information</w:t>
      </w:r>
    </w:p>
    <w:p w14:paraId="2BCE713C" w14:textId="77777777" w:rsidR="00540F91" w:rsidRDefault="00540F91" w:rsidP="00554542">
      <w:pPr>
        <w:spacing w:after="0" w:line="240" w:lineRule="auto"/>
        <w:rPr>
          <w:rFonts w:ascii="Arial" w:hAnsi="Arial" w:cs="Arial"/>
        </w:rPr>
      </w:pPr>
    </w:p>
    <w:p w14:paraId="449A5728" w14:textId="5331D450" w:rsidR="00383702" w:rsidRPr="009E69CD" w:rsidRDefault="00DB6173" w:rsidP="00383702">
      <w:pPr>
        <w:pStyle w:val="Footer"/>
        <w:jc w:val="center"/>
        <w:outlineLvl w:val="0"/>
        <w:rPr>
          <w:rFonts w:ascii="Arial" w:hAnsi="Arial" w:cs="Arial"/>
          <w:b/>
          <w:bCs/>
          <w:sz w:val="24"/>
          <w:szCs w:val="24"/>
          <w:lang w:val="en-CA"/>
        </w:rPr>
      </w:pPr>
      <w:r>
        <w:rPr>
          <w:rFonts w:ascii="Arial" w:hAnsi="Arial" w:cs="Arial"/>
          <w:b/>
          <w:bCs/>
          <w:sz w:val="24"/>
          <w:szCs w:val="24"/>
        </w:rPr>
        <w:t xml:space="preserve">  </w:t>
      </w:r>
      <w:r w:rsidR="00383702" w:rsidRPr="009E69CD">
        <w:rPr>
          <w:rFonts w:ascii="Arial" w:hAnsi="Arial" w:cs="Arial"/>
          <w:b/>
          <w:bCs/>
          <w:sz w:val="24"/>
          <w:szCs w:val="24"/>
        </w:rPr>
        <w:t xml:space="preserve">Section 1: </w:t>
      </w:r>
      <w:r>
        <w:rPr>
          <w:rFonts w:ascii="Arial" w:hAnsi="Arial" w:cs="Arial"/>
          <w:b/>
          <w:bCs/>
          <w:sz w:val="24"/>
          <w:szCs w:val="24"/>
        </w:rPr>
        <w:t xml:space="preserve"> </w:t>
      </w:r>
      <w:r w:rsidR="00FE6AEA" w:rsidRPr="009E69CD">
        <w:rPr>
          <w:rFonts w:ascii="Arial" w:hAnsi="Arial" w:cs="Arial"/>
          <w:b/>
          <w:bCs/>
          <w:sz w:val="24"/>
          <w:szCs w:val="24"/>
          <w:lang w:val="en-CA"/>
        </w:rPr>
        <w:t>Mondays 2:30pm – 5:20pm, BSB B155</w:t>
      </w:r>
    </w:p>
    <w:p w14:paraId="700E80DB" w14:textId="706B3145" w:rsidR="00383702" w:rsidRPr="009E69CD" w:rsidRDefault="00383702" w:rsidP="00383702">
      <w:pPr>
        <w:pStyle w:val="Footer"/>
        <w:jc w:val="center"/>
        <w:outlineLvl w:val="0"/>
        <w:rPr>
          <w:rFonts w:ascii="Arial" w:hAnsi="Arial" w:cs="Arial"/>
          <w:b/>
          <w:bCs/>
          <w:sz w:val="24"/>
          <w:szCs w:val="24"/>
          <w:lang w:val="en-CA"/>
        </w:rPr>
      </w:pPr>
      <w:r w:rsidRPr="009E69CD">
        <w:rPr>
          <w:rFonts w:ascii="Arial" w:hAnsi="Arial" w:cs="Arial"/>
          <w:b/>
          <w:bCs/>
          <w:sz w:val="24"/>
          <w:szCs w:val="24"/>
        </w:rPr>
        <w:t xml:space="preserve">Section 2: </w:t>
      </w:r>
      <w:r w:rsidR="00FE6AEA" w:rsidRPr="009E69CD">
        <w:rPr>
          <w:rFonts w:ascii="Arial" w:hAnsi="Arial" w:cs="Arial"/>
          <w:b/>
          <w:bCs/>
          <w:sz w:val="24"/>
          <w:szCs w:val="24"/>
          <w:lang w:val="en-CA"/>
        </w:rPr>
        <w:t>Tues</w:t>
      </w:r>
      <w:r w:rsidR="00FE6AEA" w:rsidRPr="009E69CD">
        <w:rPr>
          <w:rFonts w:ascii="Arial" w:hAnsi="Arial" w:cs="Arial"/>
          <w:b/>
          <w:bCs/>
          <w:sz w:val="24"/>
          <w:szCs w:val="24"/>
          <w:lang w:val="en-CA"/>
        </w:rPr>
        <w:t xml:space="preserve">days </w:t>
      </w:r>
      <w:r w:rsidR="00FE6AEA" w:rsidRPr="009E69CD">
        <w:rPr>
          <w:rFonts w:ascii="Arial" w:hAnsi="Arial" w:cs="Arial"/>
          <w:b/>
          <w:bCs/>
          <w:sz w:val="24"/>
          <w:szCs w:val="24"/>
          <w:lang w:val="en-CA"/>
        </w:rPr>
        <w:t>11</w:t>
      </w:r>
      <w:r w:rsidR="00FE6AEA" w:rsidRPr="009E69CD">
        <w:rPr>
          <w:rFonts w:ascii="Arial" w:hAnsi="Arial" w:cs="Arial"/>
          <w:b/>
          <w:bCs/>
          <w:sz w:val="24"/>
          <w:szCs w:val="24"/>
          <w:lang w:val="en-CA"/>
        </w:rPr>
        <w:t>:</w:t>
      </w:r>
      <w:r w:rsidR="00FE6AEA" w:rsidRPr="009E69CD">
        <w:rPr>
          <w:rFonts w:ascii="Arial" w:hAnsi="Arial" w:cs="Arial"/>
          <w:b/>
          <w:bCs/>
          <w:sz w:val="24"/>
          <w:szCs w:val="24"/>
          <w:lang w:val="en-CA"/>
        </w:rPr>
        <w:t>3</w:t>
      </w:r>
      <w:r w:rsidR="00FE6AEA" w:rsidRPr="009E69CD">
        <w:rPr>
          <w:rFonts w:ascii="Arial" w:hAnsi="Arial" w:cs="Arial"/>
          <w:b/>
          <w:bCs/>
          <w:sz w:val="24"/>
          <w:szCs w:val="24"/>
          <w:lang w:val="en-CA"/>
        </w:rPr>
        <w:t>0</w:t>
      </w:r>
      <w:r w:rsidR="00FE6AEA" w:rsidRPr="009E69CD">
        <w:rPr>
          <w:rFonts w:ascii="Arial" w:hAnsi="Arial" w:cs="Arial"/>
          <w:b/>
          <w:bCs/>
          <w:sz w:val="24"/>
          <w:szCs w:val="24"/>
          <w:lang w:val="en-CA"/>
        </w:rPr>
        <w:t>a</w:t>
      </w:r>
      <w:r w:rsidR="00FE6AEA" w:rsidRPr="009E69CD">
        <w:rPr>
          <w:rFonts w:ascii="Arial" w:hAnsi="Arial" w:cs="Arial"/>
          <w:b/>
          <w:bCs/>
          <w:sz w:val="24"/>
          <w:szCs w:val="24"/>
          <w:lang w:val="en-CA"/>
        </w:rPr>
        <w:t xml:space="preserve">m – </w:t>
      </w:r>
      <w:r w:rsidR="00FE6AEA" w:rsidRPr="009E69CD">
        <w:rPr>
          <w:rFonts w:ascii="Arial" w:hAnsi="Arial" w:cs="Arial"/>
          <w:b/>
          <w:bCs/>
          <w:sz w:val="24"/>
          <w:szCs w:val="24"/>
          <w:lang w:val="en-CA"/>
        </w:rPr>
        <w:t>2</w:t>
      </w:r>
      <w:r w:rsidR="00FE6AEA" w:rsidRPr="009E69CD">
        <w:rPr>
          <w:rFonts w:ascii="Arial" w:hAnsi="Arial" w:cs="Arial"/>
          <w:b/>
          <w:bCs/>
          <w:sz w:val="24"/>
          <w:szCs w:val="24"/>
          <w:lang w:val="en-CA"/>
        </w:rPr>
        <w:t>:</w:t>
      </w:r>
      <w:r w:rsidR="00FE6AEA" w:rsidRPr="009E69CD">
        <w:rPr>
          <w:rFonts w:ascii="Arial" w:hAnsi="Arial" w:cs="Arial"/>
          <w:b/>
          <w:bCs/>
          <w:sz w:val="24"/>
          <w:szCs w:val="24"/>
          <w:lang w:val="en-CA"/>
        </w:rPr>
        <w:t>2</w:t>
      </w:r>
      <w:r w:rsidR="00FE6AEA" w:rsidRPr="009E69CD">
        <w:rPr>
          <w:rFonts w:ascii="Arial" w:hAnsi="Arial" w:cs="Arial"/>
          <w:b/>
          <w:bCs/>
          <w:sz w:val="24"/>
          <w:szCs w:val="24"/>
          <w:lang w:val="en-CA"/>
        </w:rPr>
        <w:t>0pm, ITB 139</w:t>
      </w:r>
    </w:p>
    <w:p w14:paraId="5B4E1AC1" w14:textId="77777777" w:rsidR="00FE6AEA" w:rsidRPr="009E69CD" w:rsidRDefault="00FE6AEA" w:rsidP="00383702">
      <w:pPr>
        <w:pStyle w:val="Footer"/>
        <w:jc w:val="center"/>
        <w:outlineLvl w:val="0"/>
        <w:rPr>
          <w:rFonts w:ascii="Arial" w:hAnsi="Arial" w:cs="Arial"/>
          <w:b/>
          <w:bCs/>
          <w:sz w:val="24"/>
          <w:szCs w:val="24"/>
          <w:lang w:val="en-CA"/>
        </w:rPr>
      </w:pPr>
    </w:p>
    <w:p w14:paraId="777254E8" w14:textId="30716520" w:rsidR="00383702" w:rsidRPr="009E69CD" w:rsidRDefault="00FE6AEA" w:rsidP="00383702">
      <w:pPr>
        <w:pStyle w:val="Footer"/>
        <w:jc w:val="center"/>
        <w:outlineLvl w:val="0"/>
        <w:rPr>
          <w:rFonts w:ascii="Arial" w:hAnsi="Arial" w:cs="Arial"/>
          <w:b/>
          <w:bCs/>
          <w:sz w:val="24"/>
          <w:szCs w:val="24"/>
          <w:lang w:val="en-CA"/>
        </w:rPr>
      </w:pPr>
      <w:r w:rsidRPr="009E69CD">
        <w:rPr>
          <w:rFonts w:ascii="Arial" w:hAnsi="Arial" w:cs="Arial"/>
          <w:b/>
          <w:bCs/>
          <w:sz w:val="24"/>
          <w:szCs w:val="24"/>
          <w:lang w:val="en-CA"/>
        </w:rPr>
        <w:t>Dr. Andrew Aziz</w:t>
      </w:r>
    </w:p>
    <w:p w14:paraId="78303227" w14:textId="18592DA3" w:rsidR="00383702" w:rsidRDefault="00FE6AEA" w:rsidP="00383702">
      <w:pPr>
        <w:pStyle w:val="Footer"/>
        <w:jc w:val="center"/>
        <w:outlineLvl w:val="0"/>
        <w:rPr>
          <w:rFonts w:ascii="Arial" w:hAnsi="Arial" w:cs="Arial"/>
          <w:sz w:val="24"/>
          <w:szCs w:val="24"/>
          <w:lang w:val="en-CA"/>
        </w:rPr>
      </w:pPr>
      <w:hyperlink r:id="rId8" w:history="1">
        <w:r w:rsidRPr="001B6A43">
          <w:rPr>
            <w:rStyle w:val="Hyperlink"/>
            <w:rFonts w:ascii="Arial" w:hAnsi="Arial" w:cs="Arial"/>
            <w:sz w:val="24"/>
            <w:szCs w:val="24"/>
            <w:lang w:val="en-CA"/>
          </w:rPr>
          <w:t>andyaziz@rogers.com</w:t>
        </w:r>
      </w:hyperlink>
    </w:p>
    <w:p w14:paraId="303886A8" w14:textId="0392A21B" w:rsidR="006C5C4D" w:rsidRDefault="006C5C4D" w:rsidP="00383702">
      <w:pPr>
        <w:pStyle w:val="Footer"/>
        <w:jc w:val="center"/>
        <w:outlineLvl w:val="0"/>
        <w:rPr>
          <w:rFonts w:ascii="Arial" w:hAnsi="Arial" w:cs="Arial"/>
          <w:sz w:val="24"/>
          <w:szCs w:val="24"/>
          <w:lang w:val="en-CA"/>
        </w:rPr>
      </w:pPr>
    </w:p>
    <w:p w14:paraId="2B619115" w14:textId="64C41A4C" w:rsidR="006C5C4D" w:rsidRPr="001B6A43" w:rsidRDefault="006C5C4D" w:rsidP="00383702">
      <w:pPr>
        <w:pStyle w:val="Footer"/>
        <w:jc w:val="center"/>
        <w:outlineLvl w:val="0"/>
        <w:rPr>
          <w:rFonts w:ascii="Arial" w:hAnsi="Arial" w:cs="Arial"/>
          <w:sz w:val="24"/>
          <w:szCs w:val="24"/>
          <w:lang w:val="en-CA"/>
        </w:rPr>
      </w:pPr>
      <w:r w:rsidRPr="006C5C4D">
        <w:rPr>
          <w:rFonts w:ascii="Arial" w:hAnsi="Arial" w:cs="Arial"/>
          <w:sz w:val="24"/>
          <w:szCs w:val="24"/>
          <w:lang w:val="en-CA"/>
        </w:rPr>
        <w:t xml:space="preserve">For e-mail communications with the instructor, </w:t>
      </w:r>
      <w:r w:rsidR="00303E62">
        <w:rPr>
          <w:rFonts w:ascii="Arial" w:hAnsi="Arial" w:cs="Arial"/>
          <w:sz w:val="24"/>
          <w:szCs w:val="24"/>
          <w:lang w:val="en-CA"/>
        </w:rPr>
        <w:t>send from your McMaster e-mail account and</w:t>
      </w:r>
      <w:r w:rsidRPr="006C5C4D">
        <w:rPr>
          <w:rFonts w:ascii="Arial" w:hAnsi="Arial" w:cs="Arial"/>
          <w:sz w:val="24"/>
          <w:szCs w:val="24"/>
          <w:lang w:val="en-CA"/>
        </w:rPr>
        <w:t xml:space="preserve"> always use </w:t>
      </w:r>
      <w:r>
        <w:rPr>
          <w:rFonts w:ascii="Arial" w:hAnsi="Arial" w:cs="Arial"/>
          <w:sz w:val="24"/>
          <w:szCs w:val="24"/>
          <w:lang w:val="en-CA"/>
        </w:rPr>
        <w:t xml:space="preserve">the </w:t>
      </w:r>
      <w:r w:rsidRPr="006C5C4D">
        <w:rPr>
          <w:rFonts w:ascii="Arial" w:hAnsi="Arial" w:cs="Arial"/>
          <w:sz w:val="24"/>
          <w:szCs w:val="24"/>
          <w:lang w:val="en-CA"/>
        </w:rPr>
        <w:t xml:space="preserve">e-mail </w:t>
      </w:r>
      <w:r>
        <w:rPr>
          <w:rFonts w:ascii="Arial" w:hAnsi="Arial" w:cs="Arial"/>
          <w:sz w:val="24"/>
          <w:szCs w:val="24"/>
          <w:lang w:val="en-CA"/>
        </w:rPr>
        <w:t>address above</w:t>
      </w:r>
      <w:r w:rsidRPr="006C5C4D">
        <w:rPr>
          <w:rFonts w:ascii="Arial" w:hAnsi="Arial" w:cs="Arial"/>
          <w:sz w:val="24"/>
          <w:szCs w:val="24"/>
          <w:lang w:val="en-CA"/>
        </w:rPr>
        <w:t xml:space="preserve"> and “</w:t>
      </w:r>
      <w:r w:rsidRPr="00303E62">
        <w:rPr>
          <w:rFonts w:ascii="Arial" w:hAnsi="Arial" w:cs="Arial"/>
          <w:b/>
          <w:bCs/>
          <w:sz w:val="24"/>
          <w:szCs w:val="24"/>
          <w:lang w:val="en-CA"/>
        </w:rPr>
        <w:t>MFIN 710</w:t>
      </w:r>
      <w:r w:rsidRPr="006C5C4D">
        <w:rPr>
          <w:rFonts w:ascii="Arial" w:hAnsi="Arial" w:cs="Arial"/>
          <w:sz w:val="24"/>
          <w:szCs w:val="24"/>
          <w:lang w:val="en-CA"/>
        </w:rPr>
        <w:t>” for the subject heading.</w:t>
      </w:r>
    </w:p>
    <w:p w14:paraId="6C3D1C04" w14:textId="77777777" w:rsidR="00FE6AEA" w:rsidRPr="009E69CD" w:rsidRDefault="00FE6AEA" w:rsidP="00383702">
      <w:pPr>
        <w:pStyle w:val="Footer"/>
        <w:jc w:val="center"/>
        <w:outlineLvl w:val="0"/>
        <w:rPr>
          <w:rFonts w:ascii="Arial" w:hAnsi="Arial" w:cs="Arial"/>
          <w:b/>
          <w:bCs/>
          <w:sz w:val="24"/>
          <w:szCs w:val="24"/>
          <w:lang w:val="en-CA"/>
        </w:rPr>
      </w:pPr>
    </w:p>
    <w:p w14:paraId="6C00F555" w14:textId="01608F6E" w:rsidR="00383702" w:rsidRPr="009E69CD" w:rsidRDefault="00383702" w:rsidP="00383702">
      <w:pPr>
        <w:pStyle w:val="Footer"/>
        <w:jc w:val="center"/>
        <w:outlineLvl w:val="0"/>
        <w:rPr>
          <w:rFonts w:ascii="Arial" w:hAnsi="Arial" w:cs="Arial"/>
          <w:b/>
          <w:bCs/>
          <w:sz w:val="24"/>
          <w:szCs w:val="24"/>
          <w:lang w:val="en-CA"/>
        </w:rPr>
      </w:pPr>
      <w:r w:rsidRPr="009E69CD">
        <w:rPr>
          <w:rFonts w:ascii="Arial" w:hAnsi="Arial" w:cs="Arial"/>
          <w:b/>
          <w:bCs/>
          <w:sz w:val="24"/>
          <w:szCs w:val="24"/>
          <w:lang w:val="en-CA"/>
        </w:rPr>
        <w:t>Office:</w:t>
      </w:r>
      <w:r w:rsidRPr="009E69CD">
        <w:rPr>
          <w:rFonts w:ascii="Arial" w:hAnsi="Arial" w:cs="Arial"/>
          <w:sz w:val="24"/>
          <w:szCs w:val="24"/>
          <w:lang w:val="en-CA"/>
        </w:rPr>
        <w:t xml:space="preserve"> </w:t>
      </w:r>
      <w:r w:rsidR="00FE6AEA" w:rsidRPr="009E69CD">
        <w:rPr>
          <w:rFonts w:ascii="Arial" w:hAnsi="Arial" w:cs="Arial"/>
          <w:b/>
          <w:bCs/>
          <w:sz w:val="24"/>
          <w:szCs w:val="24"/>
          <w:lang w:val="en-CA"/>
        </w:rPr>
        <w:t>GSB 105B</w:t>
      </w:r>
    </w:p>
    <w:p w14:paraId="7BD09EC2" w14:textId="1CA6BDEE" w:rsidR="00383702" w:rsidRPr="009E69CD" w:rsidRDefault="00383702" w:rsidP="00383702">
      <w:pPr>
        <w:spacing w:after="0" w:line="240" w:lineRule="auto"/>
        <w:jc w:val="center"/>
        <w:rPr>
          <w:rFonts w:ascii="Arial" w:hAnsi="Arial" w:cs="Arial"/>
          <w:b/>
          <w:bCs/>
          <w:sz w:val="24"/>
          <w:szCs w:val="24"/>
          <w:lang w:val="en-CA"/>
        </w:rPr>
      </w:pPr>
      <w:r w:rsidRPr="009E69CD">
        <w:rPr>
          <w:rFonts w:ascii="Arial" w:hAnsi="Arial" w:cs="Arial"/>
          <w:b/>
          <w:bCs/>
          <w:sz w:val="24"/>
          <w:szCs w:val="24"/>
          <w:lang w:val="en-CA"/>
        </w:rPr>
        <w:t>Office Hours:</w:t>
      </w:r>
      <w:r w:rsidRPr="009E69CD">
        <w:rPr>
          <w:rFonts w:ascii="Arial" w:hAnsi="Arial" w:cs="Arial"/>
          <w:sz w:val="24"/>
          <w:szCs w:val="24"/>
          <w:lang w:val="en-CA"/>
        </w:rPr>
        <w:t xml:space="preserve"> </w:t>
      </w:r>
      <w:r w:rsidR="00FE6AEA" w:rsidRPr="009E69CD">
        <w:rPr>
          <w:rFonts w:ascii="Arial" w:hAnsi="Arial" w:cs="Arial"/>
          <w:b/>
          <w:bCs/>
          <w:sz w:val="24"/>
          <w:szCs w:val="24"/>
          <w:lang w:val="en-CA"/>
        </w:rPr>
        <w:t>By appointment</w:t>
      </w:r>
    </w:p>
    <w:p w14:paraId="0D677370" w14:textId="5C5FD29F" w:rsidR="00383702" w:rsidRPr="009E69CD" w:rsidRDefault="00383702" w:rsidP="00383702">
      <w:pPr>
        <w:spacing w:after="0" w:line="240" w:lineRule="auto"/>
        <w:jc w:val="center"/>
        <w:rPr>
          <w:rFonts w:ascii="Arial" w:hAnsi="Arial" w:cs="Arial"/>
          <w:b/>
          <w:bCs/>
          <w:sz w:val="24"/>
          <w:szCs w:val="24"/>
          <w:lang w:val="en-CA"/>
        </w:rPr>
      </w:pPr>
      <w:r w:rsidRPr="009E69CD">
        <w:rPr>
          <w:rFonts w:ascii="Arial" w:hAnsi="Arial" w:cs="Arial"/>
          <w:b/>
          <w:bCs/>
          <w:sz w:val="24"/>
          <w:szCs w:val="24"/>
          <w:lang w:val="en-CA"/>
        </w:rPr>
        <w:t xml:space="preserve">Tel: </w:t>
      </w:r>
      <w:r w:rsidR="00FE6AEA" w:rsidRPr="009E69CD">
        <w:rPr>
          <w:rFonts w:ascii="Arial" w:hAnsi="Arial" w:cs="Arial"/>
          <w:b/>
          <w:bCs/>
          <w:sz w:val="24"/>
          <w:szCs w:val="24"/>
          <w:lang w:val="en-CA"/>
        </w:rPr>
        <w:t>437 991 1876</w:t>
      </w:r>
    </w:p>
    <w:p w14:paraId="631FF906" w14:textId="77777777" w:rsidR="009E69CD" w:rsidRPr="009E69CD" w:rsidRDefault="009E69CD" w:rsidP="00383702">
      <w:pPr>
        <w:spacing w:after="0" w:line="240" w:lineRule="auto"/>
        <w:jc w:val="center"/>
        <w:rPr>
          <w:rFonts w:ascii="Arial" w:hAnsi="Arial" w:cs="Arial"/>
          <w:bCs/>
          <w:sz w:val="24"/>
          <w:lang w:val="en-CA"/>
        </w:rPr>
      </w:pPr>
    </w:p>
    <w:p w14:paraId="7FEF3AC7" w14:textId="55740704" w:rsidR="001B6A43" w:rsidRDefault="001B6A43" w:rsidP="001B6A43">
      <w:pPr>
        <w:spacing w:after="0" w:line="240" w:lineRule="auto"/>
        <w:ind w:left="2880" w:firstLine="720"/>
        <w:rPr>
          <w:rFonts w:ascii="Arial" w:hAnsi="Arial" w:cs="Arial"/>
          <w:b/>
          <w:sz w:val="24"/>
        </w:rPr>
      </w:pPr>
      <w:r>
        <w:rPr>
          <w:rFonts w:ascii="Arial" w:hAnsi="Arial" w:cs="Arial"/>
          <w:b/>
          <w:sz w:val="24"/>
        </w:rPr>
        <w:t xml:space="preserve">           </w:t>
      </w:r>
      <w:r w:rsidR="00383702" w:rsidRPr="009E69CD">
        <w:rPr>
          <w:rFonts w:ascii="Arial" w:hAnsi="Arial" w:cs="Arial"/>
          <w:b/>
          <w:sz w:val="24"/>
        </w:rPr>
        <w:t>Course website:</w:t>
      </w:r>
    </w:p>
    <w:p w14:paraId="54C44602" w14:textId="06C078C2" w:rsidR="00383702" w:rsidRPr="009E69CD" w:rsidRDefault="00CB57D7" w:rsidP="001B6A43">
      <w:pPr>
        <w:spacing w:after="0" w:line="240" w:lineRule="auto"/>
        <w:ind w:left="2880" w:firstLine="720"/>
        <w:rPr>
          <w:rFonts w:ascii="Arial" w:hAnsi="Arial" w:cs="Arial"/>
          <w:sz w:val="24"/>
        </w:rPr>
      </w:pPr>
      <w:r>
        <w:rPr>
          <w:rFonts w:ascii="Arial" w:hAnsi="Arial" w:cs="Arial"/>
          <w:sz w:val="24"/>
        </w:rPr>
        <w:t xml:space="preserve">    </w:t>
      </w:r>
      <w:hyperlink r:id="rId9" w:history="1">
        <w:r w:rsidRPr="00916ADE">
          <w:rPr>
            <w:rStyle w:val="Hyperlink"/>
            <w:rFonts w:ascii="Arial" w:hAnsi="Arial" w:cs="Arial"/>
            <w:sz w:val="24"/>
          </w:rPr>
          <w:t>http://avenue.mcmaster.ca</w:t>
        </w:r>
      </w:hyperlink>
    </w:p>
    <w:p w14:paraId="08BEAF05" w14:textId="77777777" w:rsidR="00383702" w:rsidRPr="009E69CD" w:rsidRDefault="00383702" w:rsidP="00383702">
      <w:pPr>
        <w:spacing w:after="0" w:line="240" w:lineRule="auto"/>
        <w:ind w:left="2880" w:firstLine="720"/>
        <w:rPr>
          <w:rFonts w:ascii="Arial" w:hAnsi="Arial" w:cs="Arial"/>
          <w:sz w:val="24"/>
        </w:rPr>
      </w:pPr>
    </w:p>
    <w:p w14:paraId="164D02B3" w14:textId="77777777" w:rsidR="00383702" w:rsidRDefault="00383702" w:rsidP="00383702">
      <w:pPr>
        <w:spacing w:after="0" w:line="240" w:lineRule="auto"/>
        <w:jc w:val="center"/>
        <w:rPr>
          <w:rFonts w:ascii="Arial" w:hAnsi="Arial" w:cs="Arial"/>
          <w:sz w:val="24"/>
        </w:rPr>
      </w:pPr>
    </w:p>
    <w:p w14:paraId="2AFE042A" w14:textId="621DB4D2" w:rsidR="00383702" w:rsidRDefault="00383702" w:rsidP="00554542">
      <w:pPr>
        <w:spacing w:after="0" w:line="240" w:lineRule="auto"/>
        <w:rPr>
          <w:rFonts w:ascii="Arial" w:hAnsi="Arial" w:cs="Arial"/>
        </w:rPr>
      </w:pPr>
    </w:p>
    <w:p w14:paraId="28AECF3B" w14:textId="5550D656" w:rsidR="009E69CD" w:rsidRDefault="009E69CD" w:rsidP="00554542">
      <w:pPr>
        <w:spacing w:after="0" w:line="240" w:lineRule="auto"/>
        <w:rPr>
          <w:rFonts w:ascii="Arial" w:hAnsi="Arial" w:cs="Arial"/>
        </w:rPr>
      </w:pPr>
    </w:p>
    <w:p w14:paraId="193B7B29" w14:textId="19F0862D" w:rsidR="009E69CD" w:rsidRDefault="009E69CD" w:rsidP="00554542">
      <w:pPr>
        <w:spacing w:after="0" w:line="240" w:lineRule="auto"/>
        <w:rPr>
          <w:rFonts w:ascii="Arial" w:hAnsi="Arial" w:cs="Arial"/>
        </w:rPr>
      </w:pPr>
    </w:p>
    <w:p w14:paraId="7C288412" w14:textId="395F9F53" w:rsidR="00E909F0" w:rsidRDefault="00E909F0" w:rsidP="00554542">
      <w:pPr>
        <w:spacing w:after="0" w:line="240" w:lineRule="auto"/>
        <w:rPr>
          <w:rFonts w:ascii="Arial" w:hAnsi="Arial" w:cs="Arial"/>
        </w:rPr>
      </w:pPr>
    </w:p>
    <w:p w14:paraId="24700580" w14:textId="77777777" w:rsidR="00E909F0" w:rsidRDefault="00E909F0" w:rsidP="00554542">
      <w:pPr>
        <w:spacing w:after="0" w:line="240" w:lineRule="auto"/>
        <w:rPr>
          <w:rFonts w:ascii="Arial" w:hAnsi="Arial" w:cs="Arial"/>
        </w:rPr>
      </w:pPr>
    </w:p>
    <w:p w14:paraId="2543E982" w14:textId="77777777" w:rsidR="0027057A" w:rsidRDefault="0027057A" w:rsidP="0027057A">
      <w:pPr>
        <w:pStyle w:val="Style1"/>
      </w:pPr>
      <w:r>
        <w:t>Course Elements</w:t>
      </w:r>
    </w:p>
    <w:p w14:paraId="3961E40A" w14:textId="77777777" w:rsidR="000254E2" w:rsidRDefault="000254E2" w:rsidP="00554542">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047"/>
        <w:gridCol w:w="1010"/>
        <w:gridCol w:w="1572"/>
        <w:gridCol w:w="965"/>
        <w:gridCol w:w="1408"/>
        <w:gridCol w:w="930"/>
        <w:gridCol w:w="1804"/>
        <w:gridCol w:w="690"/>
      </w:tblGrid>
      <w:tr w:rsidR="00DB730F" w:rsidRPr="0027057A" w14:paraId="721ED001" w14:textId="77777777" w:rsidTr="009E69CD">
        <w:trPr>
          <w:jc w:val="center"/>
        </w:trPr>
        <w:tc>
          <w:tcPr>
            <w:tcW w:w="981" w:type="pct"/>
            <w:shd w:val="clear" w:color="auto" w:fill="FFFFFF"/>
          </w:tcPr>
          <w:p w14:paraId="575F861E" w14:textId="1867EBE3"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Credit Value:</w:t>
            </w:r>
          </w:p>
        </w:tc>
        <w:tc>
          <w:tcPr>
            <w:tcW w:w="484" w:type="pct"/>
            <w:shd w:val="clear" w:color="auto" w:fill="FFFFFF"/>
          </w:tcPr>
          <w:p w14:paraId="06A90F82" w14:textId="25130310" w:rsidR="00DB730F" w:rsidRPr="00063EC5" w:rsidRDefault="00DB730F" w:rsidP="00DB730F">
            <w:pPr>
              <w:spacing w:after="0" w:line="240" w:lineRule="auto"/>
              <w:rPr>
                <w:rFonts w:ascii="Arial" w:hAnsi="Arial" w:cs="Arial"/>
                <w:sz w:val="21"/>
                <w:szCs w:val="21"/>
              </w:rPr>
            </w:pPr>
            <w:r w:rsidRPr="00063EC5">
              <w:rPr>
                <w:rFonts w:ascii="Arial" w:hAnsi="Arial" w:cs="Arial"/>
                <w:sz w:val="21"/>
                <w:szCs w:val="21"/>
              </w:rPr>
              <w:t>3</w:t>
            </w:r>
          </w:p>
        </w:tc>
        <w:tc>
          <w:tcPr>
            <w:tcW w:w="754" w:type="pct"/>
            <w:shd w:val="clear" w:color="auto" w:fill="FFFFFF"/>
          </w:tcPr>
          <w:p w14:paraId="1EC4A334" w14:textId="15001869"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Leadership:</w:t>
            </w:r>
          </w:p>
        </w:tc>
        <w:tc>
          <w:tcPr>
            <w:tcW w:w="463" w:type="pct"/>
            <w:shd w:val="clear" w:color="auto" w:fill="FFFFFF"/>
          </w:tcPr>
          <w:p w14:paraId="78B5C579" w14:textId="795C6E0C" w:rsidR="00DB730F" w:rsidRPr="00063EC5" w:rsidRDefault="009E69CD" w:rsidP="00DB730F">
            <w:pPr>
              <w:spacing w:after="0" w:line="240" w:lineRule="auto"/>
              <w:rPr>
                <w:rFonts w:ascii="Arial" w:hAnsi="Arial" w:cs="Arial"/>
                <w:sz w:val="21"/>
                <w:szCs w:val="21"/>
              </w:rPr>
            </w:pPr>
            <w:r>
              <w:rPr>
                <w:rFonts w:ascii="Arial" w:hAnsi="Arial" w:cs="Arial"/>
                <w:sz w:val="21"/>
                <w:szCs w:val="21"/>
              </w:rPr>
              <w:t>N</w:t>
            </w:r>
            <w:r>
              <w:rPr>
                <w:sz w:val="21"/>
                <w:szCs w:val="21"/>
              </w:rPr>
              <w:t>o</w:t>
            </w:r>
          </w:p>
        </w:tc>
        <w:tc>
          <w:tcPr>
            <w:tcW w:w="675" w:type="pct"/>
            <w:shd w:val="clear" w:color="auto" w:fill="FFFFFF"/>
          </w:tcPr>
          <w:p w14:paraId="7065AD03" w14:textId="61A1A31B"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IT skills:</w:t>
            </w:r>
          </w:p>
        </w:tc>
        <w:tc>
          <w:tcPr>
            <w:tcW w:w="446" w:type="pct"/>
            <w:shd w:val="clear" w:color="auto" w:fill="FFFFFF"/>
          </w:tcPr>
          <w:p w14:paraId="07AB4840" w14:textId="26FC6DB4" w:rsidR="00DB730F" w:rsidRPr="00063EC5" w:rsidRDefault="009E69CD" w:rsidP="00DB730F">
            <w:pPr>
              <w:spacing w:after="0" w:line="240" w:lineRule="auto"/>
              <w:rPr>
                <w:rFonts w:ascii="Arial" w:hAnsi="Arial" w:cs="Arial"/>
                <w:sz w:val="21"/>
                <w:szCs w:val="21"/>
              </w:rPr>
            </w:pPr>
            <w:r>
              <w:rPr>
                <w:rFonts w:ascii="Arial" w:hAnsi="Arial" w:cs="Arial"/>
                <w:sz w:val="21"/>
                <w:szCs w:val="21"/>
              </w:rPr>
              <w:t>Y</w:t>
            </w:r>
            <w:r>
              <w:rPr>
                <w:sz w:val="21"/>
                <w:szCs w:val="21"/>
              </w:rPr>
              <w:t>es</w:t>
            </w:r>
          </w:p>
        </w:tc>
        <w:tc>
          <w:tcPr>
            <w:tcW w:w="865" w:type="pct"/>
            <w:shd w:val="clear" w:color="auto" w:fill="FFFFFF"/>
          </w:tcPr>
          <w:p w14:paraId="50FF71FA" w14:textId="65B1049C"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Global view:</w:t>
            </w:r>
          </w:p>
        </w:tc>
        <w:tc>
          <w:tcPr>
            <w:tcW w:w="331" w:type="pct"/>
            <w:shd w:val="clear" w:color="auto" w:fill="FFFFFF"/>
          </w:tcPr>
          <w:p w14:paraId="72C45C88" w14:textId="5353D886" w:rsidR="00DB730F" w:rsidRPr="00063EC5" w:rsidRDefault="009E69CD" w:rsidP="00DB730F">
            <w:pPr>
              <w:spacing w:after="0" w:line="240" w:lineRule="auto"/>
              <w:rPr>
                <w:rFonts w:ascii="Arial" w:hAnsi="Arial" w:cs="Arial"/>
                <w:sz w:val="21"/>
                <w:szCs w:val="21"/>
              </w:rPr>
            </w:pPr>
            <w:r>
              <w:rPr>
                <w:rFonts w:ascii="Arial" w:hAnsi="Arial" w:cs="Arial"/>
                <w:sz w:val="21"/>
                <w:szCs w:val="21"/>
              </w:rPr>
              <w:t>N</w:t>
            </w:r>
            <w:r>
              <w:rPr>
                <w:sz w:val="21"/>
                <w:szCs w:val="21"/>
              </w:rPr>
              <w:t>o</w:t>
            </w:r>
          </w:p>
        </w:tc>
      </w:tr>
      <w:tr w:rsidR="00DB730F" w:rsidRPr="0027057A" w14:paraId="56D77BC8" w14:textId="77777777" w:rsidTr="009E69CD">
        <w:trPr>
          <w:jc w:val="center"/>
        </w:trPr>
        <w:tc>
          <w:tcPr>
            <w:tcW w:w="981" w:type="pct"/>
            <w:shd w:val="clear" w:color="auto" w:fill="FFFFFF"/>
          </w:tcPr>
          <w:p w14:paraId="231EA748" w14:textId="0BFDE730"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Avenue:</w:t>
            </w:r>
          </w:p>
        </w:tc>
        <w:tc>
          <w:tcPr>
            <w:tcW w:w="484" w:type="pct"/>
            <w:shd w:val="clear" w:color="auto" w:fill="FFFFFF"/>
          </w:tcPr>
          <w:p w14:paraId="6A0444CE" w14:textId="1717498C" w:rsidR="00DB730F" w:rsidRPr="00063EC5" w:rsidRDefault="009E69CD" w:rsidP="00DB730F">
            <w:pPr>
              <w:spacing w:after="0" w:line="240" w:lineRule="auto"/>
              <w:rPr>
                <w:rFonts w:ascii="Arial" w:hAnsi="Arial" w:cs="Arial"/>
                <w:sz w:val="21"/>
                <w:szCs w:val="21"/>
              </w:rPr>
            </w:pPr>
            <w:r>
              <w:rPr>
                <w:rFonts w:ascii="Arial" w:hAnsi="Arial" w:cs="Arial"/>
                <w:sz w:val="21"/>
                <w:szCs w:val="21"/>
              </w:rPr>
              <w:t>Y</w:t>
            </w:r>
            <w:r>
              <w:rPr>
                <w:sz w:val="21"/>
                <w:szCs w:val="21"/>
              </w:rPr>
              <w:t>es</w:t>
            </w:r>
          </w:p>
        </w:tc>
        <w:tc>
          <w:tcPr>
            <w:tcW w:w="754" w:type="pct"/>
            <w:shd w:val="clear" w:color="auto" w:fill="FFFFFF"/>
          </w:tcPr>
          <w:p w14:paraId="40D06FE6" w14:textId="2ED2D8B4"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Ethics:</w:t>
            </w:r>
          </w:p>
        </w:tc>
        <w:tc>
          <w:tcPr>
            <w:tcW w:w="463" w:type="pct"/>
            <w:shd w:val="clear" w:color="auto" w:fill="FFFFFF"/>
          </w:tcPr>
          <w:p w14:paraId="176194F6" w14:textId="7ABDA3FC" w:rsidR="00DB730F" w:rsidRPr="00063EC5" w:rsidRDefault="009E69CD" w:rsidP="00DB730F">
            <w:pPr>
              <w:spacing w:after="0" w:line="240" w:lineRule="auto"/>
              <w:rPr>
                <w:rFonts w:ascii="Arial" w:hAnsi="Arial" w:cs="Arial"/>
                <w:sz w:val="21"/>
                <w:szCs w:val="21"/>
              </w:rPr>
            </w:pPr>
            <w:r>
              <w:rPr>
                <w:rFonts w:ascii="Arial" w:hAnsi="Arial" w:cs="Arial"/>
                <w:sz w:val="21"/>
                <w:szCs w:val="21"/>
              </w:rPr>
              <w:t>N</w:t>
            </w:r>
            <w:r>
              <w:rPr>
                <w:sz w:val="21"/>
                <w:szCs w:val="21"/>
              </w:rPr>
              <w:t>o</w:t>
            </w:r>
          </w:p>
        </w:tc>
        <w:tc>
          <w:tcPr>
            <w:tcW w:w="675" w:type="pct"/>
            <w:shd w:val="clear" w:color="auto" w:fill="FFFFFF"/>
          </w:tcPr>
          <w:p w14:paraId="159C6302" w14:textId="61639CBF"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Numeracy:</w:t>
            </w:r>
          </w:p>
        </w:tc>
        <w:tc>
          <w:tcPr>
            <w:tcW w:w="446" w:type="pct"/>
            <w:shd w:val="clear" w:color="auto" w:fill="FFFFFF"/>
          </w:tcPr>
          <w:p w14:paraId="2B8EFBB3" w14:textId="66BC8150" w:rsidR="00DB730F" w:rsidRPr="00063EC5" w:rsidRDefault="009E69CD" w:rsidP="00DB730F">
            <w:pPr>
              <w:spacing w:after="0" w:line="240" w:lineRule="auto"/>
              <w:rPr>
                <w:rFonts w:ascii="Arial" w:hAnsi="Arial" w:cs="Arial"/>
                <w:sz w:val="21"/>
                <w:szCs w:val="21"/>
              </w:rPr>
            </w:pPr>
            <w:r>
              <w:rPr>
                <w:rFonts w:ascii="Arial" w:hAnsi="Arial" w:cs="Arial"/>
                <w:sz w:val="21"/>
                <w:szCs w:val="21"/>
              </w:rPr>
              <w:t>Y</w:t>
            </w:r>
            <w:r>
              <w:rPr>
                <w:sz w:val="21"/>
                <w:szCs w:val="21"/>
              </w:rPr>
              <w:t>es</w:t>
            </w:r>
          </w:p>
        </w:tc>
        <w:tc>
          <w:tcPr>
            <w:tcW w:w="865" w:type="pct"/>
            <w:shd w:val="clear" w:color="auto" w:fill="FFFFFF"/>
          </w:tcPr>
          <w:p w14:paraId="275ACFCE" w14:textId="0FC945CF"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Written skills:</w:t>
            </w:r>
          </w:p>
        </w:tc>
        <w:tc>
          <w:tcPr>
            <w:tcW w:w="331" w:type="pct"/>
            <w:shd w:val="clear" w:color="auto" w:fill="FFFFFF"/>
          </w:tcPr>
          <w:p w14:paraId="61E2DA24" w14:textId="74FA63C6" w:rsidR="00DB730F" w:rsidRPr="00063EC5" w:rsidRDefault="009E69CD" w:rsidP="00DB730F">
            <w:pPr>
              <w:spacing w:after="0" w:line="240" w:lineRule="auto"/>
              <w:rPr>
                <w:rFonts w:ascii="Arial" w:hAnsi="Arial" w:cs="Arial"/>
                <w:sz w:val="21"/>
                <w:szCs w:val="21"/>
              </w:rPr>
            </w:pPr>
            <w:r>
              <w:rPr>
                <w:rFonts w:ascii="Arial" w:hAnsi="Arial" w:cs="Arial"/>
                <w:sz w:val="21"/>
                <w:szCs w:val="21"/>
              </w:rPr>
              <w:t>Y</w:t>
            </w:r>
            <w:r>
              <w:rPr>
                <w:sz w:val="21"/>
                <w:szCs w:val="21"/>
              </w:rPr>
              <w:t>es</w:t>
            </w:r>
          </w:p>
        </w:tc>
      </w:tr>
      <w:tr w:rsidR="00DB730F" w:rsidRPr="0027057A" w14:paraId="2D33D05C" w14:textId="77777777" w:rsidTr="009E69CD">
        <w:trPr>
          <w:jc w:val="center"/>
        </w:trPr>
        <w:tc>
          <w:tcPr>
            <w:tcW w:w="981" w:type="pct"/>
            <w:shd w:val="clear" w:color="auto" w:fill="FFFFFF"/>
          </w:tcPr>
          <w:p w14:paraId="23B4864B" w14:textId="765E94F0"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Participation:</w:t>
            </w:r>
          </w:p>
        </w:tc>
        <w:tc>
          <w:tcPr>
            <w:tcW w:w="484" w:type="pct"/>
            <w:shd w:val="clear" w:color="auto" w:fill="FFFFFF"/>
          </w:tcPr>
          <w:p w14:paraId="5F90AE88" w14:textId="312BEA37" w:rsidR="00DB730F" w:rsidRPr="00063EC5" w:rsidRDefault="009E69CD" w:rsidP="00DB730F">
            <w:pPr>
              <w:spacing w:after="0" w:line="240" w:lineRule="auto"/>
              <w:rPr>
                <w:rFonts w:ascii="Arial" w:hAnsi="Arial" w:cs="Arial"/>
                <w:sz w:val="21"/>
                <w:szCs w:val="21"/>
              </w:rPr>
            </w:pPr>
            <w:r>
              <w:rPr>
                <w:rFonts w:ascii="Arial" w:hAnsi="Arial" w:cs="Arial"/>
                <w:sz w:val="21"/>
                <w:szCs w:val="21"/>
              </w:rPr>
              <w:t>Y</w:t>
            </w:r>
            <w:r>
              <w:rPr>
                <w:sz w:val="21"/>
                <w:szCs w:val="21"/>
              </w:rPr>
              <w:t>es</w:t>
            </w:r>
          </w:p>
        </w:tc>
        <w:tc>
          <w:tcPr>
            <w:tcW w:w="754" w:type="pct"/>
            <w:shd w:val="clear" w:color="auto" w:fill="FFFFFF"/>
          </w:tcPr>
          <w:p w14:paraId="4C847597" w14:textId="35091A83"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Innovation:</w:t>
            </w:r>
          </w:p>
        </w:tc>
        <w:tc>
          <w:tcPr>
            <w:tcW w:w="463" w:type="pct"/>
            <w:shd w:val="clear" w:color="auto" w:fill="FFFFFF"/>
          </w:tcPr>
          <w:p w14:paraId="10A00810" w14:textId="03643D78" w:rsidR="00DB730F" w:rsidRPr="00063EC5" w:rsidRDefault="009E69CD" w:rsidP="00DB730F">
            <w:pPr>
              <w:spacing w:after="0" w:line="240" w:lineRule="auto"/>
              <w:rPr>
                <w:rFonts w:ascii="Arial" w:hAnsi="Arial" w:cs="Arial"/>
                <w:sz w:val="21"/>
                <w:szCs w:val="21"/>
              </w:rPr>
            </w:pPr>
            <w:r>
              <w:rPr>
                <w:rFonts w:ascii="Arial" w:hAnsi="Arial" w:cs="Arial"/>
                <w:sz w:val="21"/>
                <w:szCs w:val="21"/>
              </w:rPr>
              <w:t>N</w:t>
            </w:r>
            <w:r>
              <w:rPr>
                <w:sz w:val="21"/>
                <w:szCs w:val="21"/>
              </w:rPr>
              <w:t>o</w:t>
            </w:r>
          </w:p>
        </w:tc>
        <w:tc>
          <w:tcPr>
            <w:tcW w:w="675" w:type="pct"/>
            <w:shd w:val="clear" w:color="auto" w:fill="FFFFFF"/>
          </w:tcPr>
          <w:p w14:paraId="6661F7FF" w14:textId="03A28AA0"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Group work:</w:t>
            </w:r>
          </w:p>
        </w:tc>
        <w:tc>
          <w:tcPr>
            <w:tcW w:w="446" w:type="pct"/>
            <w:shd w:val="clear" w:color="auto" w:fill="FFFFFF"/>
          </w:tcPr>
          <w:p w14:paraId="5773D597" w14:textId="4300A526" w:rsidR="00DB730F" w:rsidRPr="00063EC5" w:rsidRDefault="009E69CD" w:rsidP="00DB730F">
            <w:pPr>
              <w:spacing w:after="0" w:line="240" w:lineRule="auto"/>
              <w:rPr>
                <w:rFonts w:ascii="Arial" w:hAnsi="Arial" w:cs="Arial"/>
                <w:sz w:val="21"/>
                <w:szCs w:val="21"/>
              </w:rPr>
            </w:pPr>
            <w:r>
              <w:rPr>
                <w:rFonts w:ascii="Arial" w:hAnsi="Arial" w:cs="Arial"/>
                <w:sz w:val="21"/>
                <w:szCs w:val="21"/>
              </w:rPr>
              <w:t>Y</w:t>
            </w:r>
            <w:r>
              <w:rPr>
                <w:sz w:val="21"/>
                <w:szCs w:val="21"/>
              </w:rPr>
              <w:t>es</w:t>
            </w:r>
          </w:p>
        </w:tc>
        <w:tc>
          <w:tcPr>
            <w:tcW w:w="865" w:type="pct"/>
            <w:shd w:val="clear" w:color="auto" w:fill="FFFFFF"/>
          </w:tcPr>
          <w:p w14:paraId="11D5E789" w14:textId="7CC7A343"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Oral skills:</w:t>
            </w:r>
          </w:p>
        </w:tc>
        <w:tc>
          <w:tcPr>
            <w:tcW w:w="331" w:type="pct"/>
            <w:shd w:val="clear" w:color="auto" w:fill="FFFFFF"/>
          </w:tcPr>
          <w:p w14:paraId="562038E7" w14:textId="17D2609F" w:rsidR="00DB730F" w:rsidRPr="00063EC5" w:rsidRDefault="009E69CD" w:rsidP="00DB730F">
            <w:pPr>
              <w:spacing w:after="0" w:line="240" w:lineRule="auto"/>
              <w:rPr>
                <w:rFonts w:ascii="Arial" w:hAnsi="Arial" w:cs="Arial"/>
                <w:sz w:val="21"/>
                <w:szCs w:val="21"/>
              </w:rPr>
            </w:pPr>
            <w:r>
              <w:rPr>
                <w:rFonts w:ascii="Arial" w:hAnsi="Arial" w:cs="Arial"/>
                <w:sz w:val="21"/>
                <w:szCs w:val="21"/>
              </w:rPr>
              <w:t>N</w:t>
            </w:r>
            <w:r>
              <w:rPr>
                <w:sz w:val="21"/>
                <w:szCs w:val="21"/>
              </w:rPr>
              <w:t>o</w:t>
            </w:r>
          </w:p>
        </w:tc>
      </w:tr>
      <w:tr w:rsidR="00DB730F" w:rsidRPr="0027057A" w14:paraId="01C0C41A" w14:textId="77777777" w:rsidTr="009E69CD">
        <w:trPr>
          <w:jc w:val="center"/>
        </w:trPr>
        <w:tc>
          <w:tcPr>
            <w:tcW w:w="981" w:type="pct"/>
            <w:shd w:val="clear" w:color="auto" w:fill="FFFFFF"/>
          </w:tcPr>
          <w:p w14:paraId="37CD161D" w14:textId="1E0B1D8A"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Evidence-based:</w:t>
            </w:r>
          </w:p>
        </w:tc>
        <w:tc>
          <w:tcPr>
            <w:tcW w:w="484" w:type="pct"/>
            <w:shd w:val="clear" w:color="auto" w:fill="FFFFFF"/>
          </w:tcPr>
          <w:p w14:paraId="51D63552" w14:textId="4EBE3ECC" w:rsidR="00DB730F" w:rsidRPr="00063EC5" w:rsidRDefault="009E69CD" w:rsidP="00DB730F">
            <w:pPr>
              <w:spacing w:after="0" w:line="240" w:lineRule="auto"/>
              <w:rPr>
                <w:rFonts w:ascii="Arial" w:hAnsi="Arial" w:cs="Arial"/>
                <w:sz w:val="21"/>
                <w:szCs w:val="21"/>
              </w:rPr>
            </w:pPr>
            <w:r>
              <w:rPr>
                <w:rFonts w:ascii="Arial" w:hAnsi="Arial" w:cs="Arial"/>
                <w:sz w:val="21"/>
                <w:szCs w:val="21"/>
              </w:rPr>
              <w:t>Y</w:t>
            </w:r>
            <w:r>
              <w:rPr>
                <w:sz w:val="21"/>
                <w:szCs w:val="21"/>
              </w:rPr>
              <w:t>es</w:t>
            </w:r>
          </w:p>
        </w:tc>
        <w:tc>
          <w:tcPr>
            <w:tcW w:w="754" w:type="pct"/>
            <w:shd w:val="clear" w:color="auto" w:fill="FFFFFF"/>
          </w:tcPr>
          <w:p w14:paraId="21C85C03" w14:textId="781841BB"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Experiential:</w:t>
            </w:r>
          </w:p>
        </w:tc>
        <w:tc>
          <w:tcPr>
            <w:tcW w:w="463" w:type="pct"/>
            <w:shd w:val="clear" w:color="auto" w:fill="FFFFFF"/>
          </w:tcPr>
          <w:p w14:paraId="1E7EB509" w14:textId="78B1198C" w:rsidR="00DB730F" w:rsidRPr="00063EC5" w:rsidRDefault="009E69CD" w:rsidP="00DB730F">
            <w:pPr>
              <w:spacing w:after="0" w:line="240" w:lineRule="auto"/>
              <w:rPr>
                <w:rFonts w:ascii="Arial" w:hAnsi="Arial" w:cs="Arial"/>
                <w:sz w:val="21"/>
                <w:szCs w:val="21"/>
              </w:rPr>
            </w:pPr>
            <w:r>
              <w:rPr>
                <w:rFonts w:ascii="Arial" w:hAnsi="Arial" w:cs="Arial"/>
                <w:sz w:val="21"/>
                <w:szCs w:val="21"/>
              </w:rPr>
              <w:t>Y</w:t>
            </w:r>
            <w:r>
              <w:rPr>
                <w:sz w:val="21"/>
                <w:szCs w:val="21"/>
              </w:rPr>
              <w:t>es</w:t>
            </w:r>
          </w:p>
        </w:tc>
        <w:tc>
          <w:tcPr>
            <w:tcW w:w="675" w:type="pct"/>
            <w:shd w:val="clear" w:color="auto" w:fill="FFFFFF"/>
          </w:tcPr>
          <w:p w14:paraId="7DF3DADB" w14:textId="23E96485" w:rsidR="00DB730F" w:rsidRPr="00063EC5" w:rsidRDefault="00DB730F" w:rsidP="00DB730F">
            <w:pPr>
              <w:spacing w:after="0" w:line="240" w:lineRule="auto"/>
              <w:jc w:val="right"/>
              <w:rPr>
                <w:rFonts w:ascii="Arial" w:hAnsi="Arial" w:cs="Arial"/>
                <w:sz w:val="21"/>
                <w:szCs w:val="21"/>
              </w:rPr>
            </w:pPr>
            <w:r w:rsidRPr="00063EC5">
              <w:rPr>
                <w:rFonts w:ascii="Arial" w:hAnsi="Arial" w:cs="Arial"/>
                <w:sz w:val="21"/>
                <w:szCs w:val="21"/>
              </w:rPr>
              <w:t>Final Exam:</w:t>
            </w:r>
          </w:p>
        </w:tc>
        <w:tc>
          <w:tcPr>
            <w:tcW w:w="446" w:type="pct"/>
            <w:shd w:val="clear" w:color="auto" w:fill="FFFFFF"/>
          </w:tcPr>
          <w:p w14:paraId="0F1FF36E" w14:textId="1E727C07" w:rsidR="00DB730F" w:rsidRPr="00063EC5" w:rsidRDefault="009E69CD" w:rsidP="00DB730F">
            <w:pPr>
              <w:spacing w:after="0" w:line="240" w:lineRule="auto"/>
              <w:rPr>
                <w:rFonts w:ascii="Arial" w:hAnsi="Arial" w:cs="Arial"/>
                <w:sz w:val="21"/>
                <w:szCs w:val="21"/>
              </w:rPr>
            </w:pPr>
            <w:r>
              <w:rPr>
                <w:rFonts w:ascii="Arial" w:hAnsi="Arial" w:cs="Arial"/>
                <w:sz w:val="21"/>
                <w:szCs w:val="21"/>
              </w:rPr>
              <w:t>Y</w:t>
            </w:r>
            <w:r>
              <w:rPr>
                <w:sz w:val="21"/>
                <w:szCs w:val="21"/>
              </w:rPr>
              <w:t>es</w:t>
            </w:r>
          </w:p>
        </w:tc>
        <w:tc>
          <w:tcPr>
            <w:tcW w:w="865" w:type="pct"/>
            <w:shd w:val="clear" w:color="auto" w:fill="FFFFFF"/>
          </w:tcPr>
          <w:p w14:paraId="57CA7DC7" w14:textId="6CFFC6E3" w:rsidR="00DB730F" w:rsidRPr="00063EC5" w:rsidRDefault="00DB730F" w:rsidP="00DB730F">
            <w:pPr>
              <w:spacing w:after="0" w:line="240" w:lineRule="auto"/>
              <w:ind w:hanging="198"/>
              <w:jc w:val="right"/>
              <w:rPr>
                <w:rFonts w:ascii="Arial" w:hAnsi="Arial" w:cs="Arial"/>
                <w:sz w:val="21"/>
                <w:szCs w:val="21"/>
              </w:rPr>
            </w:pPr>
            <w:r w:rsidRPr="00063EC5">
              <w:rPr>
                <w:rFonts w:ascii="Arial" w:hAnsi="Arial" w:cs="Arial"/>
                <w:sz w:val="21"/>
                <w:szCs w:val="21"/>
              </w:rPr>
              <w:t>Guest speaker(s):</w:t>
            </w:r>
          </w:p>
        </w:tc>
        <w:tc>
          <w:tcPr>
            <w:tcW w:w="331" w:type="pct"/>
            <w:shd w:val="clear" w:color="auto" w:fill="FFFFFF"/>
          </w:tcPr>
          <w:p w14:paraId="0E482BB0" w14:textId="32E569A3" w:rsidR="00DB730F" w:rsidRPr="00063EC5" w:rsidRDefault="009E69CD" w:rsidP="00DB730F">
            <w:pPr>
              <w:spacing w:after="0" w:line="240" w:lineRule="auto"/>
              <w:rPr>
                <w:rFonts w:ascii="Arial" w:hAnsi="Arial" w:cs="Arial"/>
                <w:sz w:val="21"/>
                <w:szCs w:val="21"/>
              </w:rPr>
            </w:pPr>
            <w:r>
              <w:rPr>
                <w:rFonts w:ascii="Arial" w:hAnsi="Arial" w:cs="Arial"/>
                <w:sz w:val="21"/>
                <w:szCs w:val="21"/>
              </w:rPr>
              <w:t>Y</w:t>
            </w:r>
            <w:r>
              <w:rPr>
                <w:sz w:val="21"/>
                <w:szCs w:val="21"/>
              </w:rPr>
              <w:t>es</w:t>
            </w:r>
          </w:p>
        </w:tc>
      </w:tr>
    </w:tbl>
    <w:p w14:paraId="3ADDC9DA" w14:textId="77777777" w:rsidR="00962870" w:rsidRDefault="00962870" w:rsidP="00FB568F">
      <w:pPr>
        <w:spacing w:after="0"/>
        <w:rPr>
          <w:rFonts w:ascii="Arial" w:hAnsi="Arial" w:cs="Arial"/>
        </w:rPr>
      </w:pPr>
    </w:p>
    <w:p w14:paraId="69958B4E" w14:textId="77777777" w:rsidR="00FB568F" w:rsidRPr="00D41DE6" w:rsidRDefault="00FB568F" w:rsidP="00FB568F">
      <w:pPr>
        <w:pStyle w:val="Style1"/>
      </w:pPr>
      <w:r>
        <w:t>Course Description</w:t>
      </w:r>
    </w:p>
    <w:p w14:paraId="290E2ABF" w14:textId="77777777" w:rsidR="00962870" w:rsidRPr="00D41DE6" w:rsidRDefault="00962870" w:rsidP="00FB568F">
      <w:pPr>
        <w:spacing w:after="0" w:line="240" w:lineRule="auto"/>
        <w:rPr>
          <w:rFonts w:ascii="Arial" w:hAnsi="Arial" w:cs="Arial"/>
        </w:rPr>
      </w:pPr>
    </w:p>
    <w:p w14:paraId="78851BDB" w14:textId="2C3E1409" w:rsidR="00E909F0" w:rsidRPr="006C5C4D" w:rsidRDefault="00E909F0" w:rsidP="00E909F0">
      <w:pPr>
        <w:pStyle w:val="BodyText"/>
        <w:rPr>
          <w:rFonts w:ascii="Arial" w:hAnsi="Arial" w:cs="Arial"/>
          <w:iCs/>
        </w:rPr>
      </w:pPr>
      <w:r w:rsidRPr="006C5C4D">
        <w:rPr>
          <w:rFonts w:ascii="Arial" w:hAnsi="Arial" w:cs="Arial"/>
          <w:iCs/>
        </w:rPr>
        <w:t>This course explores the theoretical and conceptual foundations of finance</w:t>
      </w:r>
      <w:r w:rsidR="006C5C4D">
        <w:rPr>
          <w:rFonts w:ascii="Arial" w:hAnsi="Arial" w:cs="Arial"/>
          <w:iCs/>
        </w:rPr>
        <w:t xml:space="preserve"> as well as their </w:t>
      </w:r>
      <w:r w:rsidR="00391D81">
        <w:rPr>
          <w:rFonts w:ascii="Arial" w:hAnsi="Arial" w:cs="Arial"/>
          <w:iCs/>
        </w:rPr>
        <w:t xml:space="preserve">use </w:t>
      </w:r>
      <w:r w:rsidR="006C5C4D">
        <w:rPr>
          <w:rFonts w:ascii="Arial" w:hAnsi="Arial" w:cs="Arial"/>
          <w:iCs/>
        </w:rPr>
        <w:t>in practice</w:t>
      </w:r>
      <w:r w:rsidR="00391D81">
        <w:rPr>
          <w:rFonts w:ascii="Arial" w:hAnsi="Arial" w:cs="Arial"/>
          <w:iCs/>
        </w:rPr>
        <w:t xml:space="preserve"> and the associated </w:t>
      </w:r>
      <w:r w:rsidR="00391D81">
        <w:rPr>
          <w:rFonts w:ascii="Arial" w:hAnsi="Arial" w:cs="Arial"/>
          <w:iCs/>
        </w:rPr>
        <w:t>implementation challenges</w:t>
      </w:r>
      <w:r w:rsidRPr="006C5C4D">
        <w:rPr>
          <w:rFonts w:ascii="Arial" w:hAnsi="Arial" w:cs="Arial"/>
          <w:iCs/>
        </w:rPr>
        <w:t>. Among the theories, upon which modern finance is founded are (1) utility theory, (2) state-preference theory, (3) mean-variance portfolio theory, (4) the capital asset pricing model</w:t>
      </w:r>
      <w:r w:rsidR="006C5C4D">
        <w:rPr>
          <w:rFonts w:ascii="Arial" w:hAnsi="Arial" w:cs="Arial"/>
          <w:iCs/>
        </w:rPr>
        <w:t xml:space="preserve"> and </w:t>
      </w:r>
      <w:r w:rsidRPr="006C5C4D">
        <w:rPr>
          <w:rFonts w:ascii="Arial" w:hAnsi="Arial" w:cs="Arial"/>
          <w:iCs/>
        </w:rPr>
        <w:t xml:space="preserve">the arbitrage pricing theory, </w:t>
      </w:r>
      <w:r w:rsidR="006C5C4D">
        <w:rPr>
          <w:rFonts w:ascii="Arial" w:hAnsi="Arial" w:cs="Arial"/>
          <w:iCs/>
        </w:rPr>
        <w:t xml:space="preserve">(5) the Efficient Markets Hypothesis </w:t>
      </w:r>
      <w:r w:rsidRPr="006C5C4D">
        <w:rPr>
          <w:rFonts w:ascii="Arial" w:hAnsi="Arial" w:cs="Arial"/>
          <w:iCs/>
        </w:rPr>
        <w:t xml:space="preserve">and (6) the Modigliani-Miller and information theories of capital structure. </w:t>
      </w:r>
    </w:p>
    <w:p w14:paraId="517FD396" w14:textId="77777777" w:rsidR="00E909F0" w:rsidRPr="006C5C4D" w:rsidRDefault="00E909F0" w:rsidP="00E909F0">
      <w:pPr>
        <w:pStyle w:val="BodyText"/>
        <w:rPr>
          <w:rFonts w:ascii="Arial" w:hAnsi="Arial" w:cs="Arial"/>
          <w:iCs/>
        </w:rPr>
      </w:pPr>
    </w:p>
    <w:p w14:paraId="07BED0DC" w14:textId="77777777" w:rsidR="00E909F0" w:rsidRPr="006C5C4D" w:rsidRDefault="00E909F0" w:rsidP="00E909F0">
      <w:pPr>
        <w:pStyle w:val="BodyText"/>
        <w:rPr>
          <w:rFonts w:ascii="Arial" w:hAnsi="Arial" w:cs="Arial"/>
          <w:iCs/>
        </w:rPr>
      </w:pPr>
      <w:r w:rsidRPr="006C5C4D">
        <w:rPr>
          <w:rFonts w:ascii="Arial" w:hAnsi="Arial" w:cs="Arial"/>
          <w:iCs/>
        </w:rPr>
        <w:t xml:space="preserve">A common theme is “How do individuals and society allocate scarce resources through a price system based on the valuation of risky assets?” Utility theory provides the foundations of rational decision making when deciding on risky alternatives. “How do people make choices?” State-preference theory, mean-variance portfolio theory, and arbitrage pricing provide descriptions of the objects of choice. </w:t>
      </w:r>
    </w:p>
    <w:p w14:paraId="68C0EF58" w14:textId="77777777" w:rsidR="00E909F0" w:rsidRPr="006C5C4D" w:rsidRDefault="00E909F0" w:rsidP="00E909F0">
      <w:pPr>
        <w:pStyle w:val="BodyText"/>
        <w:rPr>
          <w:rFonts w:ascii="Arial" w:hAnsi="Arial" w:cs="Arial"/>
          <w:iCs/>
        </w:rPr>
      </w:pPr>
    </w:p>
    <w:p w14:paraId="5252FDF5" w14:textId="4CF261DA" w:rsidR="00E909F0" w:rsidRPr="006C5C4D" w:rsidRDefault="00E909F0" w:rsidP="00E909F0">
      <w:pPr>
        <w:pStyle w:val="BodyText"/>
        <w:rPr>
          <w:rFonts w:ascii="Arial" w:hAnsi="Arial" w:cs="Arial"/>
          <w:iCs/>
        </w:rPr>
      </w:pPr>
      <w:r w:rsidRPr="006C5C4D">
        <w:rPr>
          <w:rFonts w:ascii="Arial" w:hAnsi="Arial" w:cs="Arial"/>
          <w:iCs/>
        </w:rPr>
        <w:t xml:space="preserve">Combining these objects of choice with the theory of choice determines how risky alternatives are valued. </w:t>
      </w:r>
      <w:r w:rsidRPr="006C5C4D">
        <w:rPr>
          <w:rFonts w:ascii="Arial" w:hAnsi="Arial" w:cs="Arial"/>
          <w:iCs/>
        </w:rPr>
        <w:t>Equilibrium models will be described in detail with an emphasis on the challenges of implementation in practice and pragmatic approaches. Recent advances in factor modeling will be explored in depth</w:t>
      </w:r>
      <w:r w:rsidR="006C5C4D">
        <w:rPr>
          <w:rFonts w:ascii="Arial" w:hAnsi="Arial" w:cs="Arial"/>
          <w:iCs/>
        </w:rPr>
        <w:t>.</w:t>
      </w:r>
    </w:p>
    <w:p w14:paraId="01F62B5A" w14:textId="77777777" w:rsidR="00E909F0" w:rsidRPr="006C5C4D" w:rsidRDefault="00E909F0" w:rsidP="00E909F0">
      <w:pPr>
        <w:pStyle w:val="BodyText"/>
        <w:rPr>
          <w:rFonts w:ascii="Arial" w:hAnsi="Arial" w:cs="Arial"/>
          <w:iCs/>
        </w:rPr>
      </w:pPr>
    </w:p>
    <w:p w14:paraId="1F8A9B15" w14:textId="0784D276" w:rsidR="00FB568F" w:rsidRDefault="00E909F0" w:rsidP="00E909F0">
      <w:pPr>
        <w:pStyle w:val="BodyText"/>
        <w:rPr>
          <w:rFonts w:ascii="Arial" w:hAnsi="Arial" w:cs="Arial"/>
          <w:iCs/>
        </w:rPr>
      </w:pPr>
      <w:r w:rsidRPr="006C5C4D">
        <w:rPr>
          <w:rFonts w:ascii="Arial" w:hAnsi="Arial" w:cs="Arial"/>
          <w:iCs/>
        </w:rPr>
        <w:t xml:space="preserve">Finally, the Modigliani-Miller and information theories of capital structure asks the question “Does the method of financing have any effect on the value of assets, including the firm? Theories of agency cost and signalling contribute to answering this question. </w:t>
      </w:r>
    </w:p>
    <w:p w14:paraId="0D8AB32A" w14:textId="77777777" w:rsidR="00303E62" w:rsidRPr="006C5C4D" w:rsidRDefault="00303E62" w:rsidP="00E909F0">
      <w:pPr>
        <w:pStyle w:val="BodyText"/>
        <w:rPr>
          <w:rFonts w:ascii="Arial" w:hAnsi="Arial" w:cs="Arial"/>
          <w:iCs/>
        </w:rPr>
      </w:pPr>
    </w:p>
    <w:p w14:paraId="236C493A" w14:textId="77777777" w:rsidR="00962870" w:rsidRDefault="00962870" w:rsidP="00FB568F">
      <w:pPr>
        <w:spacing w:line="240" w:lineRule="auto"/>
        <w:rPr>
          <w:rFonts w:ascii="Arial" w:hAnsi="Arial" w:cs="Arial"/>
        </w:rPr>
      </w:pPr>
    </w:p>
    <w:p w14:paraId="0C41EC52" w14:textId="77777777" w:rsidR="00132F97" w:rsidRPr="00FB568F" w:rsidRDefault="00132F97" w:rsidP="00132F97">
      <w:pPr>
        <w:pStyle w:val="Style1"/>
      </w:pPr>
      <w:r>
        <w:t>Learning Outcomes</w:t>
      </w:r>
    </w:p>
    <w:p w14:paraId="5813CCBF" w14:textId="77777777" w:rsidR="00132F97" w:rsidRDefault="00132F97" w:rsidP="00132F97">
      <w:pPr>
        <w:pStyle w:val="BodyText"/>
        <w:jc w:val="left"/>
        <w:rPr>
          <w:rFonts w:ascii="Arial" w:hAnsi="Arial" w:cs="Arial"/>
        </w:rPr>
      </w:pPr>
    </w:p>
    <w:p w14:paraId="3E6AC2CD" w14:textId="1359471F" w:rsidR="009E69CD" w:rsidRDefault="009E69CD" w:rsidP="009E69CD">
      <w:pPr>
        <w:spacing w:after="0" w:line="276" w:lineRule="auto"/>
        <w:rPr>
          <w:rFonts w:ascii="Arial" w:eastAsia="Times New Roman" w:hAnsi="Arial" w:cs="Arial"/>
          <w:sz w:val="24"/>
          <w:szCs w:val="24"/>
          <w:lang w:val="en-CA"/>
        </w:rPr>
      </w:pPr>
      <w:r w:rsidRPr="009E69CD">
        <w:rPr>
          <w:rFonts w:ascii="Arial" w:eastAsia="Times New Roman" w:hAnsi="Arial" w:cs="Arial"/>
          <w:sz w:val="24"/>
          <w:szCs w:val="24"/>
          <w:lang w:val="en-CA"/>
        </w:rPr>
        <w:t xml:space="preserve">Upon completion of the course, students are expected to: </w:t>
      </w:r>
    </w:p>
    <w:p w14:paraId="630A26CF" w14:textId="77777777" w:rsidR="00E909F0" w:rsidRPr="009E69CD" w:rsidRDefault="00E909F0" w:rsidP="009E69CD">
      <w:pPr>
        <w:spacing w:after="0" w:line="276" w:lineRule="auto"/>
        <w:rPr>
          <w:rFonts w:ascii="Arial" w:eastAsia="Times New Roman" w:hAnsi="Arial" w:cs="Arial"/>
          <w:sz w:val="24"/>
          <w:szCs w:val="24"/>
          <w:lang w:val="en-CA"/>
        </w:rPr>
      </w:pPr>
    </w:p>
    <w:p w14:paraId="36289861" w14:textId="6E883CAC" w:rsidR="009E69CD" w:rsidRDefault="009E69CD" w:rsidP="009E69CD">
      <w:pPr>
        <w:pStyle w:val="ListParagraph"/>
        <w:numPr>
          <w:ilvl w:val="0"/>
          <w:numId w:val="14"/>
        </w:numPr>
        <w:spacing w:after="0" w:line="276" w:lineRule="auto"/>
        <w:rPr>
          <w:rFonts w:ascii="Arial" w:eastAsia="Times New Roman" w:hAnsi="Arial" w:cs="Arial"/>
          <w:sz w:val="24"/>
          <w:szCs w:val="24"/>
          <w:lang w:val="en-CA"/>
        </w:rPr>
      </w:pPr>
      <w:r w:rsidRPr="009E69CD">
        <w:rPr>
          <w:rFonts w:ascii="Arial" w:eastAsia="Times New Roman" w:hAnsi="Arial" w:cs="Arial"/>
          <w:sz w:val="24"/>
          <w:szCs w:val="24"/>
          <w:lang w:val="en-CA"/>
        </w:rPr>
        <w:t xml:space="preserve">Understand and apply the main theories of the pricing of financial assets. </w:t>
      </w:r>
    </w:p>
    <w:p w14:paraId="7B8C8559" w14:textId="77777777" w:rsidR="009E69CD" w:rsidRDefault="009E69CD" w:rsidP="009E69CD">
      <w:pPr>
        <w:pStyle w:val="ListParagraph"/>
        <w:spacing w:after="0" w:line="276" w:lineRule="auto"/>
        <w:rPr>
          <w:rFonts w:ascii="Arial" w:eastAsia="Times New Roman" w:hAnsi="Arial" w:cs="Arial"/>
          <w:sz w:val="24"/>
          <w:szCs w:val="24"/>
          <w:lang w:val="en-CA"/>
        </w:rPr>
      </w:pPr>
    </w:p>
    <w:p w14:paraId="53DCE878" w14:textId="147DAAE6" w:rsidR="009E69CD" w:rsidRPr="00303E62" w:rsidRDefault="009E69CD" w:rsidP="009E69CD">
      <w:pPr>
        <w:pStyle w:val="ListParagraph"/>
        <w:numPr>
          <w:ilvl w:val="0"/>
          <w:numId w:val="14"/>
        </w:numPr>
        <w:spacing w:after="0" w:line="276" w:lineRule="auto"/>
        <w:rPr>
          <w:rFonts w:ascii="Arial" w:eastAsia="Times New Roman" w:hAnsi="Arial" w:cs="Arial"/>
          <w:sz w:val="24"/>
          <w:szCs w:val="24"/>
          <w:lang w:val="en-CA"/>
        </w:rPr>
      </w:pPr>
      <w:r w:rsidRPr="009E69CD">
        <w:rPr>
          <w:rFonts w:ascii="Arial" w:eastAsia="Times New Roman" w:hAnsi="Arial" w:cs="Arial"/>
          <w:sz w:val="24"/>
          <w:szCs w:val="24"/>
          <w:lang w:val="en-CA"/>
        </w:rPr>
        <w:t xml:space="preserve">Use appropriate statistical methods to evaluate asset pricing models. </w:t>
      </w:r>
    </w:p>
    <w:p w14:paraId="7BBA3C2C" w14:textId="01A5EB2E" w:rsidR="009E69CD" w:rsidRDefault="009E69CD" w:rsidP="009E69CD">
      <w:pPr>
        <w:pStyle w:val="ListParagraph"/>
        <w:numPr>
          <w:ilvl w:val="0"/>
          <w:numId w:val="14"/>
        </w:numPr>
        <w:spacing w:after="0" w:line="276" w:lineRule="auto"/>
        <w:rPr>
          <w:rFonts w:ascii="Arial" w:eastAsia="Times New Roman" w:hAnsi="Arial" w:cs="Arial"/>
          <w:sz w:val="24"/>
          <w:szCs w:val="24"/>
          <w:lang w:val="en-CA"/>
        </w:rPr>
      </w:pPr>
      <w:r w:rsidRPr="009E69CD">
        <w:rPr>
          <w:rFonts w:ascii="Arial" w:eastAsia="Times New Roman" w:hAnsi="Arial" w:cs="Arial"/>
          <w:sz w:val="24"/>
          <w:szCs w:val="24"/>
          <w:lang w:val="en-CA"/>
        </w:rPr>
        <w:t>Use software to manipulate financial data and present results of model application.</w:t>
      </w:r>
    </w:p>
    <w:p w14:paraId="553BE6C7" w14:textId="77777777" w:rsidR="009E69CD" w:rsidRPr="009E69CD" w:rsidRDefault="009E69CD" w:rsidP="009E69CD">
      <w:pPr>
        <w:spacing w:after="0" w:line="276" w:lineRule="auto"/>
        <w:rPr>
          <w:rFonts w:ascii="Arial" w:eastAsia="Times New Roman" w:hAnsi="Arial" w:cs="Arial"/>
          <w:sz w:val="24"/>
          <w:szCs w:val="24"/>
          <w:lang w:val="en-CA"/>
        </w:rPr>
      </w:pPr>
    </w:p>
    <w:p w14:paraId="2CF82D1A" w14:textId="633F1B49" w:rsidR="00C870A0" w:rsidRPr="009E69CD" w:rsidRDefault="009E69CD" w:rsidP="009E69CD">
      <w:pPr>
        <w:pStyle w:val="ListParagraph"/>
        <w:numPr>
          <w:ilvl w:val="0"/>
          <w:numId w:val="14"/>
        </w:numPr>
        <w:spacing w:after="0" w:line="276" w:lineRule="auto"/>
        <w:rPr>
          <w:rFonts w:ascii="Arial" w:eastAsia="Times New Roman" w:hAnsi="Arial" w:cs="Arial"/>
          <w:sz w:val="24"/>
          <w:szCs w:val="24"/>
          <w:lang w:val="en-CA"/>
        </w:rPr>
      </w:pPr>
      <w:r w:rsidRPr="009E69CD">
        <w:rPr>
          <w:rFonts w:ascii="Arial" w:eastAsia="Times New Roman" w:hAnsi="Arial" w:cs="Arial"/>
          <w:sz w:val="24"/>
          <w:szCs w:val="24"/>
          <w:lang w:val="en-CA"/>
        </w:rPr>
        <w:t>Understand and apply main theories regarding valuation and corporate financial decisions in a risky environment.</w:t>
      </w:r>
    </w:p>
    <w:p w14:paraId="07705C23" w14:textId="77777777" w:rsidR="00C870A0" w:rsidRDefault="00C870A0" w:rsidP="00C870A0">
      <w:pPr>
        <w:spacing w:after="0" w:line="276" w:lineRule="auto"/>
        <w:rPr>
          <w:rFonts w:ascii="Arial" w:hAnsi="Arial" w:cs="Arial"/>
          <w:sz w:val="24"/>
          <w:szCs w:val="24"/>
        </w:rPr>
      </w:pPr>
    </w:p>
    <w:p w14:paraId="5C695C28" w14:textId="1196A30E" w:rsidR="002C3263" w:rsidRPr="00D41DE6" w:rsidRDefault="002C3263" w:rsidP="002C3263">
      <w:pPr>
        <w:pStyle w:val="Style1"/>
      </w:pPr>
      <w:r>
        <w:t>Course Materials and Readings</w:t>
      </w:r>
    </w:p>
    <w:p w14:paraId="51014D10" w14:textId="77777777" w:rsidR="00962870" w:rsidRDefault="00962870" w:rsidP="006B5ABA">
      <w:pPr>
        <w:spacing w:after="0" w:line="240" w:lineRule="auto"/>
        <w:rPr>
          <w:rFonts w:ascii="Arial" w:hAnsi="Arial" w:cs="Arial"/>
        </w:rPr>
      </w:pPr>
    </w:p>
    <w:tbl>
      <w:tblPr>
        <w:tblW w:w="5000" w:type="pct"/>
        <w:tblLook w:val="0000" w:firstRow="0" w:lastRow="0" w:firstColumn="0" w:lastColumn="0" w:noHBand="0" w:noVBand="0"/>
      </w:tblPr>
      <w:tblGrid>
        <w:gridCol w:w="8741"/>
        <w:gridCol w:w="1685"/>
      </w:tblGrid>
      <w:tr w:rsidR="00A46880" w:rsidRPr="008B74C4" w14:paraId="6920F00F" w14:textId="77777777" w:rsidTr="00520E7E">
        <w:trPr>
          <w:trHeight w:val="494"/>
        </w:trPr>
        <w:tc>
          <w:tcPr>
            <w:tcW w:w="4192" w:type="pct"/>
          </w:tcPr>
          <w:p w14:paraId="2C80093F" w14:textId="77777777" w:rsidR="00D61B44" w:rsidRDefault="00D61B44" w:rsidP="00520E7E">
            <w:pPr>
              <w:spacing w:after="0" w:line="240" w:lineRule="auto"/>
              <w:rPr>
                <w:rFonts w:ascii="Arial" w:hAnsi="Arial" w:cs="Arial"/>
                <w:b/>
                <w:sz w:val="24"/>
                <w:szCs w:val="24"/>
              </w:rPr>
            </w:pPr>
          </w:p>
          <w:p w14:paraId="5AB7B9F9" w14:textId="647D3CE4" w:rsidR="005E2CEB" w:rsidRDefault="005E2CEB" w:rsidP="00520E7E">
            <w:pPr>
              <w:spacing w:after="0" w:line="240" w:lineRule="auto"/>
              <w:rPr>
                <w:rFonts w:ascii="Arial" w:hAnsi="Arial" w:cs="Arial"/>
                <w:sz w:val="24"/>
                <w:szCs w:val="24"/>
              </w:rPr>
            </w:pPr>
            <w:r w:rsidRPr="005E2CEB">
              <w:rPr>
                <w:rFonts w:ascii="Arial" w:hAnsi="Arial" w:cs="Arial"/>
                <w:b/>
                <w:sz w:val="24"/>
                <w:szCs w:val="24"/>
              </w:rPr>
              <w:t>Required</w:t>
            </w:r>
            <w:r>
              <w:rPr>
                <w:rFonts w:ascii="Arial" w:hAnsi="Arial" w:cs="Arial"/>
                <w:sz w:val="24"/>
                <w:szCs w:val="24"/>
              </w:rPr>
              <w:t>:</w:t>
            </w:r>
          </w:p>
          <w:p w14:paraId="3395E220" w14:textId="77777777" w:rsidR="00480D85" w:rsidRDefault="00480D85" w:rsidP="00520E7E">
            <w:pPr>
              <w:spacing w:after="0" w:line="240" w:lineRule="auto"/>
              <w:rPr>
                <w:rFonts w:ascii="Arial" w:hAnsi="Arial" w:cs="Arial"/>
                <w:sz w:val="24"/>
                <w:szCs w:val="24"/>
              </w:rPr>
            </w:pPr>
          </w:p>
          <w:p w14:paraId="54703A5D" w14:textId="787F3AFC" w:rsidR="004E27C5" w:rsidRDefault="009E69CD" w:rsidP="009E69CD">
            <w:pPr>
              <w:pStyle w:val="ListParagraph"/>
              <w:numPr>
                <w:ilvl w:val="0"/>
                <w:numId w:val="15"/>
              </w:numPr>
              <w:spacing w:after="0" w:line="240" w:lineRule="auto"/>
              <w:rPr>
                <w:rFonts w:ascii="Arial" w:hAnsi="Arial" w:cs="Arial"/>
                <w:sz w:val="24"/>
                <w:szCs w:val="24"/>
              </w:rPr>
            </w:pPr>
            <w:r w:rsidRPr="00934ED8">
              <w:rPr>
                <w:rFonts w:ascii="Arial" w:hAnsi="Arial" w:cs="Arial"/>
                <w:b/>
                <w:bCs/>
                <w:sz w:val="24"/>
                <w:szCs w:val="24"/>
              </w:rPr>
              <w:t xml:space="preserve">Financial Theory and Corporate Policy </w:t>
            </w:r>
            <w:r w:rsidRPr="00934ED8">
              <w:rPr>
                <w:rFonts w:ascii="Arial" w:hAnsi="Arial" w:cs="Arial"/>
                <w:i/>
                <w:iCs/>
                <w:sz w:val="24"/>
                <w:szCs w:val="24"/>
              </w:rPr>
              <w:t>by T.E. Copeland, J.F. Weston, and K. Shastri</w:t>
            </w:r>
            <w:r w:rsidRPr="009E69CD">
              <w:rPr>
                <w:rFonts w:ascii="Arial" w:hAnsi="Arial" w:cs="Arial"/>
                <w:sz w:val="24"/>
                <w:szCs w:val="24"/>
              </w:rPr>
              <w:t>, 4th ed., 2005, Pearson Addison Wesley. [CWS]</w:t>
            </w:r>
          </w:p>
          <w:p w14:paraId="4406C9FC" w14:textId="77777777" w:rsidR="004E27C5" w:rsidRPr="004E27C5" w:rsidRDefault="004E27C5" w:rsidP="004E27C5">
            <w:pPr>
              <w:spacing w:after="0" w:line="240" w:lineRule="auto"/>
              <w:rPr>
                <w:rFonts w:ascii="Arial" w:hAnsi="Arial" w:cs="Arial"/>
                <w:sz w:val="24"/>
                <w:szCs w:val="24"/>
              </w:rPr>
            </w:pPr>
          </w:p>
          <w:p w14:paraId="7690B01F" w14:textId="5531D3EC" w:rsidR="00A46880" w:rsidRPr="004E27C5" w:rsidRDefault="00DB6173" w:rsidP="004E27C5">
            <w:pPr>
              <w:spacing w:after="0" w:line="240" w:lineRule="auto"/>
              <w:jc w:val="center"/>
              <w:rPr>
                <w:rFonts w:ascii="Arial" w:hAnsi="Arial" w:cs="Arial"/>
                <w:sz w:val="24"/>
                <w:szCs w:val="24"/>
              </w:rPr>
            </w:pPr>
            <w:r>
              <w:rPr>
                <w:sz w:val="24"/>
                <w:szCs w:val="24"/>
              </w:rPr>
              <w:t xml:space="preserve">           </w:t>
            </w:r>
            <w:hyperlink r:id="rId10" w:history="1">
              <w:r w:rsidRPr="00916ADE">
                <w:rPr>
                  <w:rStyle w:val="Hyperlink"/>
                  <w:rFonts w:ascii="Arial" w:hAnsi="Arial" w:cs="Arial"/>
                  <w:sz w:val="24"/>
                  <w:szCs w:val="24"/>
                  <w:shd w:val="clear" w:color="auto" w:fill="FFFFFF"/>
                </w:rPr>
                <w:t>https://www.vitalsource.com/en-uk/publisher/products/financial-theory-and-corporate-policy-pearson-new-thomas-e-copeland-v9781292034812</w:t>
              </w:r>
            </w:hyperlink>
          </w:p>
          <w:p w14:paraId="2F306465" w14:textId="77777777" w:rsidR="009E69CD" w:rsidRDefault="009E69CD" w:rsidP="009E69CD">
            <w:pPr>
              <w:pStyle w:val="ListParagraph"/>
              <w:spacing w:after="0" w:line="240" w:lineRule="auto"/>
              <w:rPr>
                <w:rFonts w:ascii="Arial" w:hAnsi="Arial" w:cs="Arial"/>
                <w:sz w:val="24"/>
                <w:szCs w:val="24"/>
              </w:rPr>
            </w:pPr>
          </w:p>
          <w:p w14:paraId="351659C8" w14:textId="131066FD" w:rsidR="009E69CD" w:rsidRPr="009E69CD" w:rsidRDefault="009E69CD" w:rsidP="009E69CD">
            <w:pPr>
              <w:pStyle w:val="ListParagraph"/>
              <w:numPr>
                <w:ilvl w:val="0"/>
                <w:numId w:val="15"/>
              </w:numPr>
              <w:spacing w:after="0" w:line="240" w:lineRule="auto"/>
              <w:rPr>
                <w:rFonts w:ascii="Arial" w:hAnsi="Arial" w:cs="Arial"/>
                <w:sz w:val="24"/>
                <w:szCs w:val="24"/>
              </w:rPr>
            </w:pPr>
            <w:r>
              <w:rPr>
                <w:rFonts w:ascii="Arial" w:hAnsi="Arial" w:cs="Arial"/>
                <w:sz w:val="24"/>
                <w:szCs w:val="24"/>
              </w:rPr>
              <w:t>Supplemental readings will be distributed via Avenue</w:t>
            </w:r>
            <w:r w:rsidR="00DB6173">
              <w:rPr>
                <w:rFonts w:ascii="Arial" w:hAnsi="Arial" w:cs="Arial"/>
                <w:sz w:val="24"/>
                <w:szCs w:val="24"/>
              </w:rPr>
              <w:t xml:space="preserve"> to Lean (A2L)</w:t>
            </w:r>
          </w:p>
        </w:tc>
        <w:tc>
          <w:tcPr>
            <w:tcW w:w="808" w:type="pct"/>
            <w:vAlign w:val="bottom"/>
          </w:tcPr>
          <w:p w14:paraId="357F20FA" w14:textId="36CDB53D" w:rsidR="00A46880" w:rsidRPr="008B74C4" w:rsidRDefault="00A46880" w:rsidP="00520E7E">
            <w:pPr>
              <w:spacing w:after="0" w:line="240" w:lineRule="auto"/>
              <w:jc w:val="right"/>
              <w:rPr>
                <w:rFonts w:ascii="Arial" w:hAnsi="Arial" w:cs="Arial"/>
                <w:sz w:val="24"/>
                <w:szCs w:val="24"/>
              </w:rPr>
            </w:pPr>
          </w:p>
        </w:tc>
      </w:tr>
      <w:tr w:rsidR="008B74C4" w:rsidRPr="008B74C4" w14:paraId="45E9D2DD" w14:textId="77777777" w:rsidTr="00D03AC8">
        <w:trPr>
          <w:trHeight w:val="501"/>
        </w:trPr>
        <w:tc>
          <w:tcPr>
            <w:tcW w:w="4192" w:type="pct"/>
          </w:tcPr>
          <w:p w14:paraId="5E9A262C" w14:textId="14B2EA58" w:rsidR="008B74C4" w:rsidRPr="008B74C4" w:rsidRDefault="008B74C4" w:rsidP="009E69CD">
            <w:pPr>
              <w:spacing w:after="0" w:line="240" w:lineRule="auto"/>
              <w:rPr>
                <w:rFonts w:ascii="Arial" w:hAnsi="Arial" w:cs="Arial"/>
                <w:sz w:val="24"/>
                <w:szCs w:val="24"/>
              </w:rPr>
            </w:pPr>
          </w:p>
        </w:tc>
        <w:tc>
          <w:tcPr>
            <w:tcW w:w="808" w:type="pct"/>
            <w:vAlign w:val="bottom"/>
          </w:tcPr>
          <w:p w14:paraId="5AB752A1" w14:textId="4CE66598" w:rsidR="008B74C4" w:rsidRPr="008B74C4" w:rsidRDefault="008B74C4" w:rsidP="00D03AC8">
            <w:pPr>
              <w:spacing w:after="0" w:line="240" w:lineRule="auto"/>
              <w:jc w:val="right"/>
              <w:rPr>
                <w:rFonts w:ascii="Arial" w:hAnsi="Arial" w:cs="Arial"/>
                <w:sz w:val="24"/>
                <w:szCs w:val="24"/>
              </w:rPr>
            </w:pPr>
          </w:p>
        </w:tc>
      </w:tr>
    </w:tbl>
    <w:p w14:paraId="7BCEC3BC" w14:textId="77777777" w:rsidR="00962870" w:rsidRPr="00D41DE6" w:rsidRDefault="00962870" w:rsidP="006B5ABA">
      <w:pPr>
        <w:spacing w:after="0" w:line="240" w:lineRule="auto"/>
        <w:rPr>
          <w:rFonts w:ascii="Arial" w:hAnsi="Arial" w:cs="Arial"/>
        </w:rPr>
      </w:pPr>
    </w:p>
    <w:p w14:paraId="463810D6" w14:textId="659AB16F" w:rsidR="00962870" w:rsidRPr="00D41DE6" w:rsidRDefault="006C5C4D" w:rsidP="008B74C4">
      <w:pPr>
        <w:pStyle w:val="Style1"/>
      </w:pPr>
      <w:r>
        <w:t>Evaluation</w:t>
      </w:r>
    </w:p>
    <w:p w14:paraId="5F664F75" w14:textId="77777777" w:rsidR="006C5C4D" w:rsidRDefault="006C5C4D" w:rsidP="006C5C4D">
      <w:pPr>
        <w:pStyle w:val="BodyText"/>
        <w:rPr>
          <w:rFonts w:ascii="Arial" w:hAnsi="Arial" w:cs="Arial"/>
          <w:iCs/>
        </w:rPr>
      </w:pPr>
    </w:p>
    <w:p w14:paraId="28C7206C" w14:textId="4CFC5183" w:rsidR="006C5C4D" w:rsidRPr="006C5C4D" w:rsidRDefault="006C5C4D" w:rsidP="006C5C4D">
      <w:pPr>
        <w:pStyle w:val="BodyText"/>
        <w:rPr>
          <w:rFonts w:ascii="Arial" w:hAnsi="Arial" w:cs="Arial"/>
          <w:iCs/>
        </w:rPr>
      </w:pPr>
      <w:r>
        <w:rPr>
          <w:rFonts w:ascii="Arial" w:hAnsi="Arial" w:cs="Arial"/>
          <w:iCs/>
        </w:rPr>
        <w:t>Assessment will be based on a</w:t>
      </w:r>
      <w:r w:rsidRPr="006C5C4D">
        <w:rPr>
          <w:rFonts w:ascii="Arial" w:hAnsi="Arial" w:cs="Arial"/>
          <w:iCs/>
        </w:rPr>
        <w:t xml:space="preserve"> combination of lectures, discussion, independent research, and problem solving. Students are encouraged to think, analyze, evaluate, and problem-solve, not memorize. Students are expected to come to class on time and be prepared for the class, i.e., to have read the assigned readings and to have done the assigned problems. The final grade will be calculated as follows:</w:t>
      </w:r>
    </w:p>
    <w:p w14:paraId="7A3394D7" w14:textId="07E2B1C4" w:rsidR="006C5C4D" w:rsidRDefault="006C5C4D" w:rsidP="006C5C4D">
      <w:pPr>
        <w:pStyle w:val="Heading2"/>
        <w:rPr>
          <w:sz w:val="24"/>
          <w:szCs w:val="24"/>
        </w:rPr>
      </w:pPr>
      <w:r w:rsidRPr="002E0B61">
        <w:rPr>
          <w:sz w:val="24"/>
          <w:szCs w:val="24"/>
        </w:rPr>
        <w:t>Components and Weights</w:t>
      </w:r>
    </w:p>
    <w:p w14:paraId="1ECA5112" w14:textId="77777777" w:rsidR="00303E62" w:rsidRPr="00303E62" w:rsidRDefault="00303E62" w:rsidP="00303E62">
      <w:pPr>
        <w:rPr>
          <w:lang w:val="en-C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040"/>
        <w:gridCol w:w="1170"/>
      </w:tblGrid>
      <w:tr w:rsidR="006C5C4D" w:rsidRPr="00D311C0" w14:paraId="23C4D695" w14:textId="77777777" w:rsidTr="00730006">
        <w:trPr>
          <w:trHeight w:hRule="exact" w:val="547"/>
        </w:trPr>
        <w:tc>
          <w:tcPr>
            <w:tcW w:w="1980" w:type="dxa"/>
            <w:tcBorders>
              <w:top w:val="nil"/>
              <w:left w:val="nil"/>
              <w:bottom w:val="single" w:sz="4" w:space="0" w:color="auto"/>
              <w:right w:val="nil"/>
            </w:tcBorders>
            <w:vAlign w:val="center"/>
          </w:tcPr>
          <w:p w14:paraId="27E1F27E" w14:textId="77777777" w:rsidR="006C5C4D" w:rsidRPr="002E0B61" w:rsidRDefault="006C5C4D" w:rsidP="00730006">
            <w:pPr>
              <w:rPr>
                <w:rFonts w:ascii="Arial" w:hAnsi="Arial" w:cs="Arial"/>
                <w:sz w:val="24"/>
                <w:szCs w:val="24"/>
              </w:rPr>
            </w:pPr>
            <w:r w:rsidRPr="002E0B61">
              <w:rPr>
                <w:rFonts w:ascii="Arial" w:hAnsi="Arial" w:cs="Arial"/>
                <w:sz w:val="24"/>
                <w:szCs w:val="24"/>
              </w:rPr>
              <w:t>Final</w:t>
            </w:r>
          </w:p>
        </w:tc>
        <w:tc>
          <w:tcPr>
            <w:tcW w:w="5040" w:type="dxa"/>
            <w:tcBorders>
              <w:top w:val="nil"/>
              <w:left w:val="nil"/>
              <w:bottom w:val="single" w:sz="4" w:space="0" w:color="auto"/>
              <w:right w:val="nil"/>
            </w:tcBorders>
            <w:vAlign w:val="center"/>
          </w:tcPr>
          <w:p w14:paraId="2220A551" w14:textId="77777777" w:rsidR="006C5C4D" w:rsidRPr="002E0B61" w:rsidRDefault="006C5C4D" w:rsidP="00730006">
            <w:pPr>
              <w:pStyle w:val="Header"/>
              <w:rPr>
                <w:rFonts w:ascii="Arial" w:hAnsi="Arial" w:cs="Arial"/>
                <w:sz w:val="24"/>
                <w:szCs w:val="24"/>
              </w:rPr>
            </w:pPr>
          </w:p>
        </w:tc>
        <w:tc>
          <w:tcPr>
            <w:tcW w:w="1170" w:type="dxa"/>
            <w:tcBorders>
              <w:top w:val="nil"/>
              <w:left w:val="nil"/>
              <w:bottom w:val="single" w:sz="4" w:space="0" w:color="auto"/>
              <w:right w:val="nil"/>
            </w:tcBorders>
            <w:vAlign w:val="center"/>
          </w:tcPr>
          <w:p w14:paraId="5972CA39" w14:textId="77777777" w:rsidR="006C5C4D" w:rsidRPr="00D311C0" w:rsidRDefault="006C5C4D" w:rsidP="00730006">
            <w:pPr>
              <w:jc w:val="right"/>
              <w:rPr>
                <w:rFonts w:ascii="Arial" w:hAnsi="Arial" w:cs="Arial"/>
                <w:b/>
                <w:bCs/>
                <w:sz w:val="24"/>
                <w:szCs w:val="24"/>
              </w:rPr>
            </w:pPr>
            <w:r w:rsidRPr="00D311C0">
              <w:rPr>
                <w:rFonts w:ascii="Arial" w:hAnsi="Arial" w:cs="Arial"/>
                <w:b/>
                <w:bCs/>
                <w:sz w:val="24"/>
                <w:szCs w:val="24"/>
              </w:rPr>
              <w:t>45%</w:t>
            </w:r>
          </w:p>
        </w:tc>
      </w:tr>
      <w:tr w:rsidR="006C5C4D" w:rsidRPr="00D311C0" w14:paraId="41D0C3F6" w14:textId="77777777" w:rsidTr="00730006">
        <w:trPr>
          <w:trHeight w:hRule="exact" w:val="547"/>
        </w:trPr>
        <w:tc>
          <w:tcPr>
            <w:tcW w:w="1980" w:type="dxa"/>
            <w:tcBorders>
              <w:top w:val="single" w:sz="4" w:space="0" w:color="auto"/>
              <w:left w:val="nil"/>
              <w:bottom w:val="single" w:sz="4" w:space="0" w:color="auto"/>
              <w:right w:val="nil"/>
            </w:tcBorders>
            <w:vAlign w:val="center"/>
          </w:tcPr>
          <w:p w14:paraId="5168DEDB" w14:textId="77777777" w:rsidR="006C5C4D" w:rsidRPr="002E0B61" w:rsidRDefault="006C5C4D" w:rsidP="00730006">
            <w:pPr>
              <w:rPr>
                <w:rFonts w:ascii="Arial" w:hAnsi="Arial" w:cs="Arial"/>
                <w:sz w:val="24"/>
                <w:szCs w:val="24"/>
              </w:rPr>
            </w:pPr>
            <w:r w:rsidRPr="002E0B61">
              <w:rPr>
                <w:rFonts w:ascii="Arial" w:hAnsi="Arial" w:cs="Arial"/>
                <w:sz w:val="24"/>
                <w:szCs w:val="24"/>
              </w:rPr>
              <w:t>Mid Term</w:t>
            </w:r>
          </w:p>
        </w:tc>
        <w:tc>
          <w:tcPr>
            <w:tcW w:w="5040" w:type="dxa"/>
            <w:tcBorders>
              <w:top w:val="single" w:sz="4" w:space="0" w:color="auto"/>
              <w:left w:val="nil"/>
              <w:bottom w:val="single" w:sz="4" w:space="0" w:color="auto"/>
              <w:right w:val="nil"/>
            </w:tcBorders>
            <w:vAlign w:val="center"/>
          </w:tcPr>
          <w:p w14:paraId="3F3A5166" w14:textId="77777777" w:rsidR="006C5C4D" w:rsidRPr="002E0B61" w:rsidRDefault="006C5C4D" w:rsidP="00730006">
            <w:pPr>
              <w:pStyle w:val="Header"/>
              <w:rPr>
                <w:rFonts w:ascii="Arial" w:hAnsi="Arial" w:cs="Arial"/>
                <w:sz w:val="24"/>
                <w:szCs w:val="24"/>
              </w:rPr>
            </w:pPr>
          </w:p>
        </w:tc>
        <w:tc>
          <w:tcPr>
            <w:tcW w:w="1170" w:type="dxa"/>
            <w:tcBorders>
              <w:top w:val="single" w:sz="4" w:space="0" w:color="auto"/>
              <w:left w:val="nil"/>
              <w:bottom w:val="single" w:sz="4" w:space="0" w:color="auto"/>
              <w:right w:val="nil"/>
            </w:tcBorders>
            <w:vAlign w:val="center"/>
          </w:tcPr>
          <w:p w14:paraId="3B5187BA" w14:textId="77777777" w:rsidR="006C5C4D" w:rsidRPr="00D311C0" w:rsidRDefault="006C5C4D" w:rsidP="00730006">
            <w:pPr>
              <w:jc w:val="right"/>
              <w:rPr>
                <w:rFonts w:ascii="Arial" w:hAnsi="Arial" w:cs="Arial"/>
                <w:b/>
                <w:bCs/>
                <w:sz w:val="24"/>
                <w:szCs w:val="24"/>
              </w:rPr>
            </w:pPr>
            <w:r w:rsidRPr="00D311C0">
              <w:rPr>
                <w:rFonts w:ascii="Arial" w:hAnsi="Arial" w:cs="Arial"/>
                <w:b/>
                <w:bCs/>
                <w:sz w:val="24"/>
                <w:szCs w:val="24"/>
              </w:rPr>
              <w:t>25%</w:t>
            </w:r>
          </w:p>
        </w:tc>
      </w:tr>
      <w:tr w:rsidR="006C5C4D" w:rsidRPr="002E0B61" w14:paraId="4CA5E6B5" w14:textId="77777777" w:rsidTr="00730006">
        <w:trPr>
          <w:trHeight w:hRule="exact" w:val="547"/>
        </w:trPr>
        <w:tc>
          <w:tcPr>
            <w:tcW w:w="1980" w:type="dxa"/>
            <w:tcBorders>
              <w:top w:val="single" w:sz="4" w:space="0" w:color="auto"/>
              <w:left w:val="nil"/>
              <w:bottom w:val="single" w:sz="4" w:space="0" w:color="auto"/>
              <w:right w:val="nil"/>
            </w:tcBorders>
            <w:vAlign w:val="center"/>
          </w:tcPr>
          <w:p w14:paraId="00FA8299" w14:textId="77777777" w:rsidR="006C5C4D" w:rsidRPr="002E0B61" w:rsidRDefault="006C5C4D" w:rsidP="00730006">
            <w:pPr>
              <w:rPr>
                <w:rFonts w:ascii="Arial" w:hAnsi="Arial" w:cs="Arial"/>
                <w:sz w:val="24"/>
                <w:szCs w:val="24"/>
              </w:rPr>
            </w:pPr>
            <w:r w:rsidRPr="002E0B61">
              <w:rPr>
                <w:rFonts w:ascii="Arial" w:hAnsi="Arial" w:cs="Arial"/>
                <w:sz w:val="24"/>
                <w:szCs w:val="24"/>
              </w:rPr>
              <w:t>Assignments (</w:t>
            </w:r>
            <w:r>
              <w:rPr>
                <w:rFonts w:ascii="Arial" w:hAnsi="Arial" w:cs="Arial"/>
                <w:sz w:val="24"/>
                <w:szCs w:val="24"/>
              </w:rPr>
              <w:t>4</w:t>
            </w:r>
            <w:r w:rsidRPr="002E0B61">
              <w:rPr>
                <w:rFonts w:ascii="Arial" w:hAnsi="Arial" w:cs="Arial"/>
                <w:sz w:val="24"/>
                <w:szCs w:val="24"/>
              </w:rPr>
              <w:t>)</w:t>
            </w:r>
          </w:p>
        </w:tc>
        <w:tc>
          <w:tcPr>
            <w:tcW w:w="5040" w:type="dxa"/>
            <w:tcBorders>
              <w:top w:val="single" w:sz="4" w:space="0" w:color="auto"/>
              <w:left w:val="nil"/>
              <w:bottom w:val="single" w:sz="4" w:space="0" w:color="auto"/>
              <w:right w:val="nil"/>
            </w:tcBorders>
            <w:vAlign w:val="center"/>
          </w:tcPr>
          <w:p w14:paraId="2570CCF9" w14:textId="77777777" w:rsidR="006C5C4D" w:rsidRPr="002E0B61" w:rsidRDefault="006C5C4D" w:rsidP="00730006">
            <w:pPr>
              <w:pStyle w:val="Header"/>
              <w:tabs>
                <w:tab w:val="clear" w:pos="4680"/>
                <w:tab w:val="clear" w:pos="9360"/>
              </w:tabs>
              <w:rPr>
                <w:rFonts w:ascii="Arial" w:hAnsi="Arial" w:cs="Arial"/>
                <w:sz w:val="24"/>
                <w:szCs w:val="24"/>
              </w:rPr>
            </w:pPr>
          </w:p>
        </w:tc>
        <w:tc>
          <w:tcPr>
            <w:tcW w:w="1170" w:type="dxa"/>
            <w:tcBorders>
              <w:top w:val="single" w:sz="4" w:space="0" w:color="auto"/>
              <w:left w:val="nil"/>
              <w:bottom w:val="single" w:sz="4" w:space="0" w:color="auto"/>
              <w:right w:val="nil"/>
            </w:tcBorders>
            <w:vAlign w:val="center"/>
          </w:tcPr>
          <w:p w14:paraId="7374386F" w14:textId="77777777" w:rsidR="006C5C4D" w:rsidRPr="00D311C0" w:rsidRDefault="006C5C4D" w:rsidP="00730006">
            <w:pPr>
              <w:jc w:val="right"/>
              <w:rPr>
                <w:rFonts w:ascii="Arial" w:hAnsi="Arial" w:cs="Arial"/>
                <w:b/>
                <w:bCs/>
                <w:sz w:val="24"/>
                <w:szCs w:val="24"/>
              </w:rPr>
            </w:pPr>
            <w:r w:rsidRPr="00D311C0">
              <w:rPr>
                <w:rFonts w:ascii="Arial" w:hAnsi="Arial" w:cs="Arial"/>
                <w:b/>
                <w:bCs/>
                <w:sz w:val="24"/>
                <w:szCs w:val="24"/>
              </w:rPr>
              <w:t>30%</w:t>
            </w:r>
          </w:p>
        </w:tc>
      </w:tr>
    </w:tbl>
    <w:p w14:paraId="2C18D399" w14:textId="77777777" w:rsidR="006C5C4D" w:rsidRPr="002E0B61" w:rsidRDefault="006C5C4D" w:rsidP="006C5C4D">
      <w:pPr>
        <w:spacing w:after="0" w:line="240" w:lineRule="auto"/>
        <w:jc w:val="both"/>
        <w:rPr>
          <w:rFonts w:ascii="Arial" w:hAnsi="Arial" w:cs="Arial"/>
          <w:sz w:val="24"/>
          <w:szCs w:val="24"/>
        </w:rPr>
      </w:pPr>
    </w:p>
    <w:p w14:paraId="4F7A5971" w14:textId="77777777" w:rsidR="006C5C4D" w:rsidRPr="002E0B61" w:rsidRDefault="006C5C4D" w:rsidP="006C5C4D">
      <w:pPr>
        <w:spacing w:after="0" w:line="240" w:lineRule="auto"/>
        <w:jc w:val="both"/>
        <w:rPr>
          <w:rFonts w:ascii="Arial" w:hAnsi="Arial" w:cs="Arial"/>
          <w:sz w:val="24"/>
          <w:szCs w:val="24"/>
        </w:rPr>
      </w:pPr>
      <w:r w:rsidRPr="00DB6173">
        <w:rPr>
          <w:rFonts w:ascii="Arial" w:hAnsi="Arial" w:cs="Arial"/>
          <w:b/>
          <w:bCs/>
          <w:sz w:val="24"/>
          <w:szCs w:val="24"/>
        </w:rPr>
        <w:t>NOTE</w:t>
      </w:r>
      <w:r w:rsidRPr="002E0B61">
        <w:rPr>
          <w:rFonts w:ascii="Arial" w:hAnsi="Arial" w:cs="Arial"/>
          <w:sz w:val="24"/>
          <w:szCs w:val="24"/>
        </w:rPr>
        <w:t>: The use of a McMaster standard calculator is allowed during examinations in this course.  See McMaster calculator policy at the following URL:</w:t>
      </w:r>
    </w:p>
    <w:p w14:paraId="23C61B1F" w14:textId="77777777" w:rsidR="006C5C4D" w:rsidRPr="002E0B61" w:rsidRDefault="006C5C4D" w:rsidP="006C5C4D">
      <w:pPr>
        <w:spacing w:after="0" w:line="240" w:lineRule="auto"/>
        <w:jc w:val="both"/>
        <w:rPr>
          <w:rFonts w:ascii="Arial" w:hAnsi="Arial" w:cs="Arial"/>
          <w:sz w:val="24"/>
          <w:szCs w:val="24"/>
        </w:rPr>
      </w:pPr>
    </w:p>
    <w:p w14:paraId="30161250" w14:textId="6655EEBC" w:rsidR="00D00069" w:rsidRPr="004E27C5" w:rsidRDefault="006C5C4D" w:rsidP="004E27C5">
      <w:pPr>
        <w:spacing w:after="0" w:line="240" w:lineRule="auto"/>
        <w:jc w:val="center"/>
        <w:rPr>
          <w:rFonts w:ascii="Arial" w:hAnsi="Arial" w:cs="Arial"/>
          <w:sz w:val="24"/>
          <w:szCs w:val="24"/>
        </w:rPr>
      </w:pPr>
      <w:hyperlink r:id="rId11" w:history="1">
        <w:r w:rsidRPr="002E0B61">
          <w:rPr>
            <w:rStyle w:val="Hyperlink"/>
            <w:rFonts w:ascii="Arial" w:hAnsi="Arial" w:cs="Arial"/>
            <w:sz w:val="24"/>
            <w:szCs w:val="24"/>
          </w:rPr>
          <w:t>www.mcmaster.ca/policy/Students-AcademicStudies/UndergraduateExaminationsPolicy.pdf</w:t>
        </w:r>
      </w:hyperlink>
    </w:p>
    <w:p w14:paraId="2F49175F" w14:textId="77777777" w:rsidR="00303E62" w:rsidRDefault="00303E62" w:rsidP="00FE1599">
      <w:pPr>
        <w:spacing w:after="0" w:line="240" w:lineRule="auto"/>
        <w:jc w:val="center"/>
        <w:rPr>
          <w:rFonts w:ascii="Arial" w:hAnsi="Arial" w:cs="Arial"/>
          <w:b/>
          <w:sz w:val="28"/>
          <w:szCs w:val="24"/>
          <w:u w:val="single"/>
        </w:rPr>
      </w:pPr>
    </w:p>
    <w:p w14:paraId="6DF0B2E7" w14:textId="3411F0A1" w:rsidR="00FE1599" w:rsidRPr="00BC6CA8" w:rsidRDefault="00FE1599" w:rsidP="00FE1599">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14:paraId="460C419A" w14:textId="77777777" w:rsidR="00FE1599" w:rsidRPr="00E150C8" w:rsidRDefault="00FE1599" w:rsidP="00FE1599">
      <w:pPr>
        <w:spacing w:after="0" w:line="240" w:lineRule="auto"/>
        <w:rPr>
          <w:rFonts w:ascii="Arial" w:hAnsi="Arial" w:cs="Arial"/>
          <w:sz w:val="24"/>
          <w:szCs w:val="24"/>
        </w:rPr>
      </w:pPr>
    </w:p>
    <w:p w14:paraId="5F3D8A2F" w14:textId="77777777" w:rsidR="00FE1599" w:rsidRDefault="00FE1599" w:rsidP="00FE1599">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6EB13BA" w14:textId="77777777" w:rsidR="00FE1599" w:rsidRDefault="00FE1599" w:rsidP="00FE1599">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FE1599" w14:paraId="55ACF5E9" w14:textId="77777777" w:rsidTr="00A46A56">
        <w:trPr>
          <w:jc w:val="center"/>
        </w:trPr>
        <w:tc>
          <w:tcPr>
            <w:tcW w:w="2123" w:type="dxa"/>
          </w:tcPr>
          <w:p w14:paraId="13609A91" w14:textId="77777777" w:rsidR="00FE1599" w:rsidRPr="00707F2E" w:rsidRDefault="00FE1599" w:rsidP="00A46A56">
            <w:pPr>
              <w:pStyle w:val="Style2"/>
              <w:spacing w:line="276" w:lineRule="auto"/>
            </w:pPr>
            <w:r w:rsidRPr="00707F2E">
              <w:t>Letter Grade</w:t>
            </w:r>
          </w:p>
        </w:tc>
        <w:tc>
          <w:tcPr>
            <w:tcW w:w="2340" w:type="dxa"/>
          </w:tcPr>
          <w:p w14:paraId="7C1677E7" w14:textId="77777777" w:rsidR="00FE1599" w:rsidRPr="00707F2E" w:rsidRDefault="00FE1599" w:rsidP="00A46A56">
            <w:pPr>
              <w:pStyle w:val="Style2"/>
              <w:spacing w:line="276" w:lineRule="auto"/>
            </w:pPr>
            <w:r w:rsidRPr="00707F2E">
              <w:t>Percent</w:t>
            </w:r>
          </w:p>
        </w:tc>
        <w:tc>
          <w:tcPr>
            <w:tcW w:w="1656" w:type="dxa"/>
          </w:tcPr>
          <w:p w14:paraId="0502C0D9" w14:textId="77777777" w:rsidR="00FE1599" w:rsidRPr="00707F2E" w:rsidRDefault="00FE1599" w:rsidP="00A46A56">
            <w:pPr>
              <w:pStyle w:val="Style2"/>
              <w:spacing w:line="276" w:lineRule="auto"/>
            </w:pPr>
            <w:r>
              <w:t>Points</w:t>
            </w:r>
          </w:p>
        </w:tc>
      </w:tr>
      <w:tr w:rsidR="00FE1599" w14:paraId="6FB7E462" w14:textId="77777777" w:rsidTr="00A46A56">
        <w:trPr>
          <w:jc w:val="center"/>
        </w:trPr>
        <w:tc>
          <w:tcPr>
            <w:tcW w:w="2123" w:type="dxa"/>
          </w:tcPr>
          <w:p w14:paraId="6762C482" w14:textId="77777777" w:rsidR="00FE1599" w:rsidRDefault="00FE1599" w:rsidP="00A46A56">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53199966"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181EC6A8"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12</w:t>
            </w:r>
          </w:p>
        </w:tc>
      </w:tr>
      <w:tr w:rsidR="00FE1599" w14:paraId="76BF903A" w14:textId="77777777" w:rsidTr="00A46A56">
        <w:trPr>
          <w:jc w:val="center"/>
        </w:trPr>
        <w:tc>
          <w:tcPr>
            <w:tcW w:w="2123" w:type="dxa"/>
          </w:tcPr>
          <w:p w14:paraId="7CC17D22" w14:textId="77777777" w:rsidR="00FE1599" w:rsidRDefault="00FE1599" w:rsidP="00A46A56">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25EA732B"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85-89</w:t>
            </w:r>
          </w:p>
        </w:tc>
        <w:tc>
          <w:tcPr>
            <w:tcW w:w="1656" w:type="dxa"/>
          </w:tcPr>
          <w:p w14:paraId="2E510F2A"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11</w:t>
            </w:r>
          </w:p>
        </w:tc>
      </w:tr>
      <w:tr w:rsidR="00FE1599" w14:paraId="46DF9E41" w14:textId="77777777" w:rsidTr="00A46A56">
        <w:trPr>
          <w:jc w:val="center"/>
        </w:trPr>
        <w:tc>
          <w:tcPr>
            <w:tcW w:w="2123" w:type="dxa"/>
          </w:tcPr>
          <w:p w14:paraId="2E0CF656" w14:textId="77777777" w:rsidR="00FE1599" w:rsidRDefault="00FE1599" w:rsidP="00A46A56">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4252FF0F"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80-84</w:t>
            </w:r>
          </w:p>
        </w:tc>
        <w:tc>
          <w:tcPr>
            <w:tcW w:w="1656" w:type="dxa"/>
          </w:tcPr>
          <w:p w14:paraId="050FB6AC"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10</w:t>
            </w:r>
          </w:p>
        </w:tc>
      </w:tr>
      <w:tr w:rsidR="00FE1599" w14:paraId="298A0388" w14:textId="77777777" w:rsidTr="00A46A56">
        <w:trPr>
          <w:jc w:val="center"/>
        </w:trPr>
        <w:tc>
          <w:tcPr>
            <w:tcW w:w="2123" w:type="dxa"/>
          </w:tcPr>
          <w:p w14:paraId="0BC6FF2E" w14:textId="77777777" w:rsidR="00FE1599" w:rsidRDefault="00FE1599" w:rsidP="00A46A56">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6C3839D6"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75-79</w:t>
            </w:r>
          </w:p>
        </w:tc>
        <w:tc>
          <w:tcPr>
            <w:tcW w:w="1656" w:type="dxa"/>
          </w:tcPr>
          <w:p w14:paraId="440FB470"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9</w:t>
            </w:r>
          </w:p>
        </w:tc>
      </w:tr>
      <w:tr w:rsidR="00FE1599" w14:paraId="45E24D27" w14:textId="77777777" w:rsidTr="00A46A56">
        <w:trPr>
          <w:jc w:val="center"/>
        </w:trPr>
        <w:tc>
          <w:tcPr>
            <w:tcW w:w="2123" w:type="dxa"/>
          </w:tcPr>
          <w:p w14:paraId="2EB63FE4" w14:textId="77777777" w:rsidR="00FE1599" w:rsidRDefault="00FE1599" w:rsidP="00A46A56">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20BDCC3F"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70-74</w:t>
            </w:r>
          </w:p>
        </w:tc>
        <w:tc>
          <w:tcPr>
            <w:tcW w:w="1656" w:type="dxa"/>
          </w:tcPr>
          <w:p w14:paraId="2C514C21"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8</w:t>
            </w:r>
          </w:p>
        </w:tc>
      </w:tr>
      <w:tr w:rsidR="00FE1599" w14:paraId="52C5DF6A" w14:textId="77777777" w:rsidTr="00A46A56">
        <w:trPr>
          <w:jc w:val="center"/>
        </w:trPr>
        <w:tc>
          <w:tcPr>
            <w:tcW w:w="2123" w:type="dxa"/>
          </w:tcPr>
          <w:p w14:paraId="15B6AFBB" w14:textId="77777777" w:rsidR="00FE1599" w:rsidRDefault="00FE1599" w:rsidP="00A46A56">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1C805541"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60-69</w:t>
            </w:r>
          </w:p>
        </w:tc>
        <w:tc>
          <w:tcPr>
            <w:tcW w:w="1656" w:type="dxa"/>
          </w:tcPr>
          <w:p w14:paraId="02535A8F"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7</w:t>
            </w:r>
          </w:p>
        </w:tc>
      </w:tr>
      <w:tr w:rsidR="00FE1599" w14:paraId="0AFE5D2A" w14:textId="77777777" w:rsidTr="00A46A56">
        <w:trPr>
          <w:jc w:val="center"/>
        </w:trPr>
        <w:tc>
          <w:tcPr>
            <w:tcW w:w="2123" w:type="dxa"/>
          </w:tcPr>
          <w:p w14:paraId="0C18B995" w14:textId="77777777" w:rsidR="00FE1599" w:rsidRDefault="00FE1599" w:rsidP="00A46A56">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2B944BF7"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00-59</w:t>
            </w:r>
          </w:p>
        </w:tc>
        <w:tc>
          <w:tcPr>
            <w:tcW w:w="1656" w:type="dxa"/>
          </w:tcPr>
          <w:p w14:paraId="73331D77" w14:textId="77777777" w:rsidR="00FE1599" w:rsidRDefault="00FE1599" w:rsidP="00A46A56">
            <w:pPr>
              <w:spacing w:line="276" w:lineRule="auto"/>
              <w:jc w:val="center"/>
              <w:rPr>
                <w:rFonts w:ascii="Arial" w:hAnsi="Arial" w:cs="Arial"/>
                <w:sz w:val="24"/>
                <w:szCs w:val="24"/>
              </w:rPr>
            </w:pPr>
            <w:r>
              <w:rPr>
                <w:rFonts w:ascii="Arial" w:hAnsi="Arial" w:cs="Arial"/>
                <w:sz w:val="24"/>
                <w:szCs w:val="24"/>
              </w:rPr>
              <w:t>0</w:t>
            </w:r>
          </w:p>
        </w:tc>
      </w:tr>
    </w:tbl>
    <w:p w14:paraId="2AD72C72" w14:textId="77777777" w:rsidR="00773CEC" w:rsidRDefault="00773CEC" w:rsidP="00C077D1">
      <w:pPr>
        <w:spacing w:after="0" w:line="240" w:lineRule="auto"/>
        <w:jc w:val="both"/>
        <w:rPr>
          <w:rFonts w:ascii="Arial" w:hAnsi="Arial" w:cs="Arial"/>
          <w:sz w:val="24"/>
          <w:szCs w:val="24"/>
        </w:rPr>
      </w:pPr>
    </w:p>
    <w:p w14:paraId="7CE6F848" w14:textId="77777777" w:rsidR="00346C0E" w:rsidRDefault="00346C0E" w:rsidP="00346C0E">
      <w:pPr>
        <w:spacing w:after="0" w:line="240" w:lineRule="auto"/>
        <w:rPr>
          <w:rFonts w:ascii="Arial" w:hAnsi="Arial" w:cs="Arial"/>
          <w:sz w:val="28"/>
          <w:szCs w:val="24"/>
        </w:rPr>
      </w:pPr>
    </w:p>
    <w:p w14:paraId="43CFCF7A" w14:textId="7DD096A0" w:rsidR="00346C0E" w:rsidRPr="00C659F1" w:rsidRDefault="00346C0E" w:rsidP="00346C0E">
      <w:pPr>
        <w:pStyle w:val="Style1"/>
      </w:pPr>
      <w:r>
        <w:t>Course Deliverables</w:t>
      </w:r>
    </w:p>
    <w:p w14:paraId="165755C3" w14:textId="77777777" w:rsidR="00346C0E" w:rsidRPr="000F4379" w:rsidRDefault="00346C0E" w:rsidP="00346C0E">
      <w:pPr>
        <w:spacing w:after="0" w:line="240" w:lineRule="auto"/>
        <w:rPr>
          <w:rFonts w:ascii="Arial" w:hAnsi="Arial" w:cs="Arial"/>
          <w:sz w:val="28"/>
          <w:szCs w:val="24"/>
        </w:rPr>
      </w:pPr>
    </w:p>
    <w:p w14:paraId="1A5EC807" w14:textId="77777777" w:rsidR="00303E62" w:rsidRPr="00D6159C" w:rsidRDefault="00303E62" w:rsidP="00303E62">
      <w:pPr>
        <w:pStyle w:val="Heading2"/>
        <w:spacing w:before="0" w:after="0"/>
        <w:rPr>
          <w:sz w:val="24"/>
          <w:szCs w:val="24"/>
        </w:rPr>
      </w:pPr>
      <w:r w:rsidRPr="00D6159C">
        <w:rPr>
          <w:sz w:val="24"/>
          <w:szCs w:val="24"/>
        </w:rPr>
        <w:t>Assignment</w:t>
      </w:r>
      <w:r>
        <w:rPr>
          <w:sz w:val="24"/>
          <w:szCs w:val="24"/>
        </w:rPr>
        <w:t>s</w:t>
      </w:r>
      <w:r w:rsidRPr="00D6159C">
        <w:rPr>
          <w:sz w:val="24"/>
          <w:szCs w:val="24"/>
        </w:rPr>
        <w:t xml:space="preserve"> </w:t>
      </w:r>
    </w:p>
    <w:p w14:paraId="412C779B" w14:textId="77777777" w:rsidR="00303E62" w:rsidRDefault="00303E62" w:rsidP="00303E62">
      <w:pPr>
        <w:spacing w:after="0" w:line="240" w:lineRule="auto"/>
        <w:jc w:val="both"/>
        <w:rPr>
          <w:rFonts w:ascii="Arial" w:hAnsi="Arial" w:cs="Arial"/>
          <w:sz w:val="24"/>
          <w:szCs w:val="24"/>
        </w:rPr>
      </w:pPr>
      <w:r w:rsidRPr="00D6159C">
        <w:rPr>
          <w:rFonts w:ascii="Arial" w:hAnsi="Arial" w:cs="Arial"/>
          <w:sz w:val="24"/>
          <w:szCs w:val="24"/>
        </w:rPr>
        <w:t>Th</w:t>
      </w:r>
      <w:r>
        <w:rPr>
          <w:rFonts w:ascii="Arial" w:hAnsi="Arial" w:cs="Arial"/>
          <w:sz w:val="24"/>
          <w:szCs w:val="24"/>
        </w:rPr>
        <w:t xml:space="preserve">ere will be </w:t>
      </w:r>
      <w:r w:rsidRPr="00AE6FF6">
        <w:rPr>
          <w:rFonts w:ascii="Arial" w:hAnsi="Arial" w:cs="Arial"/>
          <w:b/>
          <w:bCs/>
          <w:sz w:val="24"/>
          <w:szCs w:val="24"/>
        </w:rPr>
        <w:t>4</w:t>
      </w:r>
      <w:r w:rsidRPr="00D6159C">
        <w:rPr>
          <w:rFonts w:ascii="Arial" w:hAnsi="Arial" w:cs="Arial"/>
          <w:sz w:val="24"/>
          <w:szCs w:val="24"/>
        </w:rPr>
        <w:t xml:space="preserve"> </w:t>
      </w:r>
      <w:r>
        <w:rPr>
          <w:rFonts w:ascii="Arial" w:hAnsi="Arial" w:cs="Arial"/>
          <w:sz w:val="24"/>
          <w:szCs w:val="24"/>
        </w:rPr>
        <w:t xml:space="preserve">group </w:t>
      </w:r>
      <w:r w:rsidRPr="00D6159C">
        <w:rPr>
          <w:rFonts w:ascii="Arial" w:hAnsi="Arial" w:cs="Arial"/>
          <w:sz w:val="24"/>
          <w:szCs w:val="24"/>
        </w:rPr>
        <w:t>assignment</w:t>
      </w:r>
      <w:r>
        <w:rPr>
          <w:rFonts w:ascii="Arial" w:hAnsi="Arial" w:cs="Arial"/>
          <w:sz w:val="24"/>
          <w:szCs w:val="24"/>
        </w:rPr>
        <w:t>s, each</w:t>
      </w:r>
      <w:r w:rsidRPr="00D6159C">
        <w:rPr>
          <w:rFonts w:ascii="Arial" w:hAnsi="Arial" w:cs="Arial"/>
          <w:sz w:val="24"/>
          <w:szCs w:val="24"/>
        </w:rPr>
        <w:t xml:space="preserve"> worth </w:t>
      </w:r>
      <w:r>
        <w:rPr>
          <w:rFonts w:ascii="Arial" w:hAnsi="Arial" w:cs="Arial"/>
          <w:b/>
          <w:bCs/>
          <w:sz w:val="24"/>
          <w:szCs w:val="24"/>
        </w:rPr>
        <w:t>7</w:t>
      </w:r>
      <w:r w:rsidRPr="001A3FDB">
        <w:rPr>
          <w:rFonts w:ascii="Arial" w:hAnsi="Arial" w:cs="Arial"/>
          <w:b/>
          <w:bCs/>
          <w:sz w:val="24"/>
          <w:szCs w:val="24"/>
        </w:rPr>
        <w:t>.5%</w:t>
      </w:r>
      <w:r w:rsidRPr="00D6159C">
        <w:rPr>
          <w:rFonts w:ascii="Arial" w:hAnsi="Arial" w:cs="Arial"/>
          <w:sz w:val="24"/>
          <w:szCs w:val="24"/>
        </w:rPr>
        <w:t xml:space="preserve"> of your final grade</w:t>
      </w:r>
      <w:r>
        <w:rPr>
          <w:rFonts w:ascii="Arial" w:hAnsi="Arial" w:cs="Arial"/>
          <w:sz w:val="24"/>
          <w:szCs w:val="24"/>
        </w:rPr>
        <w:t xml:space="preserve"> totaling </w:t>
      </w:r>
      <w:r>
        <w:rPr>
          <w:rFonts w:ascii="Arial" w:hAnsi="Arial" w:cs="Arial"/>
          <w:b/>
          <w:bCs/>
          <w:sz w:val="24"/>
          <w:szCs w:val="24"/>
        </w:rPr>
        <w:t>30</w:t>
      </w:r>
      <w:r w:rsidRPr="001A3FDB">
        <w:rPr>
          <w:rFonts w:ascii="Arial" w:hAnsi="Arial" w:cs="Arial"/>
          <w:b/>
          <w:bCs/>
          <w:sz w:val="24"/>
          <w:szCs w:val="24"/>
        </w:rPr>
        <w:t>%</w:t>
      </w:r>
      <w:r>
        <w:rPr>
          <w:rFonts w:ascii="Arial" w:hAnsi="Arial" w:cs="Arial"/>
          <w:sz w:val="24"/>
          <w:szCs w:val="24"/>
        </w:rPr>
        <w:t xml:space="preserve"> in aggregate.</w:t>
      </w:r>
      <w:r w:rsidRPr="00D6159C">
        <w:rPr>
          <w:rFonts w:ascii="Arial" w:hAnsi="Arial" w:cs="Arial"/>
          <w:sz w:val="24"/>
          <w:szCs w:val="24"/>
        </w:rPr>
        <w:t xml:space="preserve"> </w:t>
      </w:r>
      <w:r>
        <w:rPr>
          <w:rFonts w:ascii="Arial" w:hAnsi="Arial" w:cs="Arial"/>
          <w:sz w:val="24"/>
          <w:szCs w:val="24"/>
        </w:rPr>
        <w:t xml:space="preserve">Groups will be self-formed and can be comprised of up to </w:t>
      </w:r>
      <w:r w:rsidRPr="00AE6FF6">
        <w:rPr>
          <w:rFonts w:ascii="Arial" w:hAnsi="Arial" w:cs="Arial"/>
          <w:b/>
          <w:bCs/>
          <w:sz w:val="24"/>
          <w:szCs w:val="24"/>
        </w:rPr>
        <w:t>4</w:t>
      </w:r>
      <w:r>
        <w:rPr>
          <w:rFonts w:ascii="Arial" w:hAnsi="Arial" w:cs="Arial"/>
          <w:sz w:val="24"/>
          <w:szCs w:val="24"/>
        </w:rPr>
        <w:t xml:space="preserve"> members </w:t>
      </w:r>
    </w:p>
    <w:p w14:paraId="61F53E96" w14:textId="77777777" w:rsidR="00303E62" w:rsidRPr="00D6159C" w:rsidRDefault="00303E62" w:rsidP="00303E62">
      <w:pPr>
        <w:spacing w:after="0" w:line="240" w:lineRule="auto"/>
        <w:jc w:val="both"/>
        <w:rPr>
          <w:rFonts w:ascii="Arial" w:hAnsi="Arial" w:cs="Arial"/>
          <w:sz w:val="24"/>
          <w:szCs w:val="24"/>
        </w:rPr>
      </w:pPr>
    </w:p>
    <w:p w14:paraId="186EF30F" w14:textId="77777777" w:rsidR="00303E62" w:rsidRPr="00D6159C" w:rsidRDefault="00303E62" w:rsidP="00303E62">
      <w:pPr>
        <w:pStyle w:val="Heading2"/>
        <w:spacing w:before="0" w:after="0"/>
        <w:rPr>
          <w:sz w:val="24"/>
          <w:szCs w:val="24"/>
        </w:rPr>
      </w:pPr>
      <w:r>
        <w:rPr>
          <w:sz w:val="24"/>
          <w:szCs w:val="24"/>
        </w:rPr>
        <w:t>Midterm</w:t>
      </w:r>
    </w:p>
    <w:p w14:paraId="736F55DF" w14:textId="77777777" w:rsidR="00303E62" w:rsidRPr="00D6159C" w:rsidRDefault="00303E62" w:rsidP="00303E62">
      <w:pPr>
        <w:spacing w:after="0" w:line="240" w:lineRule="auto"/>
        <w:jc w:val="both"/>
        <w:rPr>
          <w:rFonts w:ascii="Arial" w:hAnsi="Arial" w:cs="Arial"/>
          <w:sz w:val="24"/>
          <w:szCs w:val="24"/>
        </w:rPr>
      </w:pPr>
      <w:r w:rsidRPr="00D6159C">
        <w:rPr>
          <w:rFonts w:ascii="Arial" w:hAnsi="Arial" w:cs="Arial"/>
          <w:sz w:val="24"/>
          <w:szCs w:val="24"/>
        </w:rPr>
        <w:t xml:space="preserve">There </w:t>
      </w:r>
      <w:r>
        <w:rPr>
          <w:rFonts w:ascii="Arial" w:hAnsi="Arial" w:cs="Arial"/>
          <w:sz w:val="24"/>
          <w:szCs w:val="24"/>
        </w:rPr>
        <w:t>will be</w:t>
      </w:r>
      <w:r w:rsidRPr="00D6159C">
        <w:rPr>
          <w:rFonts w:ascii="Arial" w:hAnsi="Arial" w:cs="Arial"/>
          <w:sz w:val="24"/>
          <w:szCs w:val="24"/>
        </w:rPr>
        <w:t xml:space="preserve"> </w:t>
      </w:r>
      <w:r w:rsidRPr="00AE6FF6">
        <w:rPr>
          <w:rFonts w:ascii="Arial" w:hAnsi="Arial" w:cs="Arial"/>
          <w:b/>
          <w:bCs/>
          <w:sz w:val="24"/>
          <w:szCs w:val="24"/>
        </w:rPr>
        <w:t>one</w:t>
      </w:r>
      <w:r w:rsidRPr="00D6159C">
        <w:rPr>
          <w:rFonts w:ascii="Arial" w:hAnsi="Arial" w:cs="Arial"/>
          <w:sz w:val="24"/>
          <w:szCs w:val="24"/>
        </w:rPr>
        <w:t xml:space="preserve"> </w:t>
      </w:r>
      <w:r w:rsidRPr="00275F6C">
        <w:rPr>
          <w:rFonts w:ascii="Arial" w:hAnsi="Arial" w:cs="Arial"/>
          <w:b/>
          <w:bCs/>
          <w:i/>
          <w:iCs/>
          <w:sz w:val="24"/>
          <w:szCs w:val="24"/>
        </w:rPr>
        <w:t>in class</w:t>
      </w:r>
      <w:r w:rsidRPr="00D6159C">
        <w:rPr>
          <w:rFonts w:ascii="Arial" w:hAnsi="Arial" w:cs="Arial"/>
          <w:sz w:val="24"/>
          <w:szCs w:val="24"/>
        </w:rPr>
        <w:t xml:space="preserve"> </w:t>
      </w:r>
      <w:r>
        <w:rPr>
          <w:rFonts w:ascii="Arial" w:hAnsi="Arial" w:cs="Arial"/>
          <w:sz w:val="24"/>
          <w:szCs w:val="24"/>
        </w:rPr>
        <w:t xml:space="preserve">midterm </w:t>
      </w:r>
      <w:r w:rsidRPr="00D6159C">
        <w:rPr>
          <w:rFonts w:ascii="Arial" w:hAnsi="Arial" w:cs="Arial"/>
          <w:sz w:val="24"/>
          <w:szCs w:val="24"/>
        </w:rPr>
        <w:t xml:space="preserve">examination in this course that accounts for </w:t>
      </w:r>
      <w:r>
        <w:rPr>
          <w:rFonts w:ascii="Arial" w:hAnsi="Arial" w:cs="Arial"/>
          <w:b/>
          <w:sz w:val="24"/>
          <w:szCs w:val="24"/>
        </w:rPr>
        <w:t>2</w:t>
      </w:r>
      <w:r w:rsidRPr="00D6159C">
        <w:rPr>
          <w:rFonts w:ascii="Arial" w:hAnsi="Arial" w:cs="Arial"/>
          <w:b/>
          <w:sz w:val="24"/>
          <w:szCs w:val="24"/>
        </w:rPr>
        <w:t>5%</w:t>
      </w:r>
      <w:r w:rsidRPr="00D6159C">
        <w:rPr>
          <w:rFonts w:ascii="Arial" w:hAnsi="Arial" w:cs="Arial"/>
          <w:sz w:val="24"/>
          <w:szCs w:val="24"/>
        </w:rPr>
        <w:t xml:space="preserve"> of your</w:t>
      </w:r>
      <w:r>
        <w:rPr>
          <w:rFonts w:ascii="Arial" w:hAnsi="Arial" w:cs="Arial"/>
          <w:sz w:val="24"/>
          <w:szCs w:val="24"/>
        </w:rPr>
        <w:t xml:space="preserve"> grade. Content will cover roughly the first </w:t>
      </w:r>
      <w:r w:rsidRPr="008E2656">
        <w:rPr>
          <w:rFonts w:ascii="Arial" w:hAnsi="Arial" w:cs="Arial"/>
          <w:b/>
          <w:bCs/>
          <w:sz w:val="24"/>
          <w:szCs w:val="24"/>
        </w:rPr>
        <w:t>50%</w:t>
      </w:r>
      <w:r>
        <w:rPr>
          <w:rFonts w:ascii="Arial" w:hAnsi="Arial" w:cs="Arial"/>
          <w:sz w:val="24"/>
          <w:szCs w:val="24"/>
        </w:rPr>
        <w:t xml:space="preserve"> of the course material </w:t>
      </w:r>
    </w:p>
    <w:p w14:paraId="113E3A89" w14:textId="77777777" w:rsidR="00303E62" w:rsidRDefault="00303E62" w:rsidP="00303E62">
      <w:pPr>
        <w:pStyle w:val="Heading2"/>
        <w:spacing w:before="0" w:after="0"/>
        <w:rPr>
          <w:sz w:val="24"/>
          <w:szCs w:val="24"/>
        </w:rPr>
      </w:pPr>
    </w:p>
    <w:p w14:paraId="1B584A40" w14:textId="77777777" w:rsidR="00303E62" w:rsidRPr="00D6159C" w:rsidRDefault="00303E62" w:rsidP="00303E62">
      <w:pPr>
        <w:pStyle w:val="Heading2"/>
        <w:spacing w:before="0" w:after="0"/>
        <w:rPr>
          <w:sz w:val="24"/>
          <w:szCs w:val="24"/>
        </w:rPr>
      </w:pPr>
      <w:r>
        <w:rPr>
          <w:sz w:val="24"/>
          <w:szCs w:val="24"/>
        </w:rPr>
        <w:t>Final</w:t>
      </w:r>
      <w:r w:rsidRPr="00D6159C">
        <w:rPr>
          <w:sz w:val="24"/>
          <w:szCs w:val="24"/>
        </w:rPr>
        <w:t xml:space="preserve"> Exam</w:t>
      </w:r>
    </w:p>
    <w:p w14:paraId="252540BC" w14:textId="77777777" w:rsidR="00303E62" w:rsidRDefault="00303E62" w:rsidP="00303E62">
      <w:pPr>
        <w:spacing w:after="0" w:line="240" w:lineRule="auto"/>
        <w:jc w:val="both"/>
        <w:rPr>
          <w:rFonts w:ascii="Arial" w:hAnsi="Arial" w:cs="Arial"/>
          <w:sz w:val="24"/>
          <w:szCs w:val="24"/>
        </w:rPr>
      </w:pPr>
      <w:bookmarkStart w:id="0" w:name="_Hlk80867189"/>
      <w:r w:rsidRPr="00D6159C">
        <w:rPr>
          <w:rFonts w:ascii="Arial" w:hAnsi="Arial" w:cs="Arial"/>
          <w:sz w:val="24"/>
          <w:szCs w:val="24"/>
        </w:rPr>
        <w:t>The</w:t>
      </w:r>
      <w:r>
        <w:rPr>
          <w:rFonts w:ascii="Arial" w:hAnsi="Arial" w:cs="Arial"/>
          <w:sz w:val="24"/>
          <w:szCs w:val="24"/>
        </w:rPr>
        <w:t>re</w:t>
      </w:r>
      <w:r w:rsidRPr="00D6159C">
        <w:rPr>
          <w:rFonts w:ascii="Arial" w:hAnsi="Arial" w:cs="Arial"/>
          <w:sz w:val="24"/>
          <w:szCs w:val="24"/>
        </w:rPr>
        <w:t xml:space="preserve"> </w:t>
      </w:r>
      <w:r>
        <w:rPr>
          <w:rFonts w:ascii="Arial" w:hAnsi="Arial" w:cs="Arial"/>
          <w:sz w:val="24"/>
          <w:szCs w:val="24"/>
        </w:rPr>
        <w:t>will be</w:t>
      </w:r>
      <w:r w:rsidRPr="00D6159C">
        <w:rPr>
          <w:rFonts w:ascii="Arial" w:hAnsi="Arial" w:cs="Arial"/>
          <w:sz w:val="24"/>
          <w:szCs w:val="24"/>
        </w:rPr>
        <w:t xml:space="preserve"> </w:t>
      </w:r>
      <w:r w:rsidRPr="00AE6FF6">
        <w:rPr>
          <w:rFonts w:ascii="Arial" w:hAnsi="Arial" w:cs="Arial"/>
          <w:b/>
          <w:bCs/>
          <w:sz w:val="24"/>
          <w:szCs w:val="24"/>
        </w:rPr>
        <w:t>one</w:t>
      </w:r>
      <w:r w:rsidRPr="00D6159C">
        <w:rPr>
          <w:rFonts w:ascii="Arial" w:hAnsi="Arial" w:cs="Arial"/>
          <w:sz w:val="24"/>
          <w:szCs w:val="24"/>
        </w:rPr>
        <w:t xml:space="preserve"> </w:t>
      </w:r>
      <w:r w:rsidRPr="00275F6C">
        <w:rPr>
          <w:rFonts w:ascii="Arial" w:hAnsi="Arial" w:cs="Arial"/>
          <w:b/>
          <w:bCs/>
          <w:i/>
          <w:iCs/>
          <w:sz w:val="24"/>
          <w:szCs w:val="24"/>
        </w:rPr>
        <w:t>in class</w:t>
      </w:r>
      <w:r w:rsidRPr="00D6159C">
        <w:rPr>
          <w:rFonts w:ascii="Arial" w:hAnsi="Arial" w:cs="Arial"/>
          <w:sz w:val="24"/>
          <w:szCs w:val="24"/>
        </w:rPr>
        <w:t xml:space="preserve"> </w:t>
      </w:r>
      <w:r>
        <w:rPr>
          <w:rFonts w:ascii="Arial" w:hAnsi="Arial" w:cs="Arial"/>
          <w:sz w:val="24"/>
          <w:szCs w:val="24"/>
        </w:rPr>
        <w:t>final</w:t>
      </w:r>
      <w:r w:rsidRPr="00D6159C">
        <w:rPr>
          <w:rFonts w:ascii="Arial" w:hAnsi="Arial" w:cs="Arial"/>
          <w:sz w:val="24"/>
          <w:szCs w:val="24"/>
        </w:rPr>
        <w:t xml:space="preserve"> examination in this course that accounts for </w:t>
      </w:r>
      <w:r>
        <w:rPr>
          <w:rFonts w:ascii="Arial" w:hAnsi="Arial" w:cs="Arial"/>
          <w:b/>
          <w:sz w:val="24"/>
          <w:szCs w:val="24"/>
        </w:rPr>
        <w:t>45</w:t>
      </w:r>
      <w:r w:rsidRPr="00D6159C">
        <w:rPr>
          <w:rFonts w:ascii="Arial" w:hAnsi="Arial" w:cs="Arial"/>
          <w:b/>
          <w:sz w:val="24"/>
          <w:szCs w:val="24"/>
        </w:rPr>
        <w:t>%</w:t>
      </w:r>
      <w:r w:rsidRPr="00D6159C">
        <w:rPr>
          <w:rFonts w:ascii="Arial" w:hAnsi="Arial" w:cs="Arial"/>
          <w:sz w:val="24"/>
          <w:szCs w:val="24"/>
        </w:rPr>
        <w:t xml:space="preserve"> of your</w:t>
      </w:r>
      <w:r>
        <w:rPr>
          <w:rFonts w:ascii="Arial" w:hAnsi="Arial" w:cs="Arial"/>
          <w:sz w:val="24"/>
          <w:szCs w:val="24"/>
        </w:rPr>
        <w:t xml:space="preserve"> grade. </w:t>
      </w:r>
      <w:bookmarkEnd w:id="0"/>
      <w:r>
        <w:rPr>
          <w:rFonts w:ascii="Arial" w:hAnsi="Arial" w:cs="Arial"/>
          <w:sz w:val="24"/>
          <w:szCs w:val="24"/>
        </w:rPr>
        <w:t xml:space="preserve">It will be cumulative with content covering roughly </w:t>
      </w:r>
      <w:r>
        <w:rPr>
          <w:rFonts w:ascii="Arial" w:hAnsi="Arial" w:cs="Arial"/>
          <w:b/>
          <w:bCs/>
          <w:sz w:val="24"/>
          <w:szCs w:val="24"/>
        </w:rPr>
        <w:t>25</w:t>
      </w:r>
      <w:r w:rsidRPr="008E2656">
        <w:rPr>
          <w:rFonts w:ascii="Arial" w:hAnsi="Arial" w:cs="Arial"/>
          <w:b/>
          <w:bCs/>
          <w:sz w:val="24"/>
          <w:szCs w:val="24"/>
        </w:rPr>
        <w:t>%</w:t>
      </w:r>
      <w:r>
        <w:rPr>
          <w:rFonts w:ascii="Arial" w:hAnsi="Arial" w:cs="Arial"/>
          <w:sz w:val="24"/>
          <w:szCs w:val="24"/>
        </w:rPr>
        <w:t xml:space="preserve"> of course material prior to the midterm and </w:t>
      </w:r>
      <w:r>
        <w:rPr>
          <w:rFonts w:ascii="Arial" w:hAnsi="Arial" w:cs="Arial"/>
          <w:b/>
          <w:bCs/>
          <w:sz w:val="24"/>
          <w:szCs w:val="24"/>
        </w:rPr>
        <w:t>75</w:t>
      </w:r>
      <w:r w:rsidRPr="008E2656">
        <w:rPr>
          <w:rFonts w:ascii="Arial" w:hAnsi="Arial" w:cs="Arial"/>
          <w:b/>
          <w:bCs/>
          <w:sz w:val="24"/>
          <w:szCs w:val="24"/>
        </w:rPr>
        <w:t>%</w:t>
      </w:r>
      <w:r>
        <w:rPr>
          <w:rFonts w:ascii="Arial" w:hAnsi="Arial" w:cs="Arial"/>
          <w:sz w:val="24"/>
          <w:szCs w:val="24"/>
        </w:rPr>
        <w:t xml:space="preserve"> of course material after the midterm</w:t>
      </w:r>
    </w:p>
    <w:p w14:paraId="19BDD0AA" w14:textId="0114AEB8" w:rsidR="00D6159C" w:rsidRDefault="00D6159C" w:rsidP="00D6159C">
      <w:pPr>
        <w:spacing w:after="0" w:line="240" w:lineRule="auto"/>
        <w:rPr>
          <w:rFonts w:ascii="Arial" w:hAnsi="Arial" w:cs="Arial"/>
          <w:sz w:val="24"/>
          <w:szCs w:val="24"/>
        </w:rPr>
      </w:pPr>
    </w:p>
    <w:p w14:paraId="6152D8A9" w14:textId="77777777" w:rsidR="00346C0E" w:rsidRDefault="00346C0E" w:rsidP="00346C0E">
      <w:pPr>
        <w:spacing w:after="0" w:line="240" w:lineRule="auto"/>
        <w:rPr>
          <w:rFonts w:ascii="Arial" w:hAnsi="Arial" w:cs="Arial"/>
          <w:sz w:val="28"/>
          <w:szCs w:val="24"/>
        </w:rPr>
      </w:pPr>
    </w:p>
    <w:p w14:paraId="424EBB4D" w14:textId="05CBF79D" w:rsidR="00346C0E" w:rsidRPr="00C659F1" w:rsidRDefault="00346C0E" w:rsidP="00346C0E">
      <w:pPr>
        <w:pStyle w:val="Style1"/>
      </w:pPr>
      <w:r>
        <w:t>Communication and Feedback</w:t>
      </w:r>
    </w:p>
    <w:p w14:paraId="117F725B" w14:textId="77777777" w:rsidR="00346C0E" w:rsidRPr="00D6159C" w:rsidRDefault="00346C0E" w:rsidP="00D6159C">
      <w:pPr>
        <w:spacing w:after="0" w:line="240" w:lineRule="auto"/>
        <w:rPr>
          <w:rFonts w:ascii="Arial" w:hAnsi="Arial" w:cs="Arial"/>
          <w:sz w:val="24"/>
          <w:szCs w:val="24"/>
        </w:rPr>
      </w:pPr>
    </w:p>
    <w:p w14:paraId="08A004A6" w14:textId="379C267D" w:rsidR="00BB1CC1" w:rsidRPr="00303E62" w:rsidRDefault="00346C0E" w:rsidP="00303E62">
      <w:pPr>
        <w:jc w:val="both"/>
        <w:rPr>
          <w:rFonts w:ascii="Arial" w:hAnsi="Arial" w:cs="Arial"/>
          <w:i/>
          <w:iCs/>
          <w:sz w:val="24"/>
          <w:szCs w:val="24"/>
        </w:rPr>
      </w:pPr>
      <w:r w:rsidRPr="00FF757F">
        <w:rPr>
          <w:rFonts w:ascii="Arial" w:hAnsi="Arial" w:cs="Arial"/>
          <w:sz w:val="24"/>
          <w:szCs w:val="24"/>
        </w:rPr>
        <w:t xml:space="preserve">Students who wish to correspond with instructors or TAs directly via email must send messages that originate from their official McMaster University email account. This </w:t>
      </w:r>
      <w:r w:rsidRPr="001B01B6">
        <w:rPr>
          <w:rFonts w:ascii="Arial" w:hAnsi="Arial" w:cs="Arial"/>
          <w:sz w:val="24"/>
          <w:szCs w:val="24"/>
        </w:rPr>
        <w:t>protects the confidentiality and sensitivity of information as well as confirms the identity of the student. Emails regarding course issues should NOT be sent to the Area Administrative Assistants</w:t>
      </w:r>
      <w:r w:rsidR="00350A73">
        <w:rPr>
          <w:rFonts w:ascii="Arial" w:hAnsi="Arial" w:cs="Arial"/>
          <w:sz w:val="24"/>
          <w:szCs w:val="24"/>
        </w:rPr>
        <w:t>.</w:t>
      </w:r>
    </w:p>
    <w:p w14:paraId="727EFB34" w14:textId="77777777" w:rsidR="00BB1CC1" w:rsidRDefault="00BB1CC1" w:rsidP="00C659F1">
      <w:pPr>
        <w:spacing w:after="0" w:line="240" w:lineRule="auto"/>
        <w:rPr>
          <w:rFonts w:ascii="Arial" w:hAnsi="Arial" w:cs="Arial"/>
          <w:sz w:val="28"/>
          <w:szCs w:val="24"/>
        </w:rPr>
      </w:pPr>
    </w:p>
    <w:p w14:paraId="79A905E6" w14:textId="77777777" w:rsidR="00D80957" w:rsidRPr="00C659F1" w:rsidRDefault="00214783" w:rsidP="00214783">
      <w:pPr>
        <w:pStyle w:val="Style1"/>
      </w:pPr>
      <w:r>
        <w:t>Requesting Relief for Missed Academic Work</w:t>
      </w:r>
    </w:p>
    <w:p w14:paraId="645442B0" w14:textId="77777777" w:rsidR="00B05176" w:rsidRPr="000F4379" w:rsidRDefault="00B05176" w:rsidP="000F4379">
      <w:pPr>
        <w:spacing w:after="0" w:line="240" w:lineRule="auto"/>
        <w:rPr>
          <w:rFonts w:ascii="Arial" w:hAnsi="Arial" w:cs="Arial"/>
          <w:sz w:val="28"/>
          <w:szCs w:val="24"/>
        </w:rPr>
      </w:pPr>
    </w:p>
    <w:p w14:paraId="3D9FA7D0" w14:textId="5C2E931F" w:rsidR="00D61B44" w:rsidRDefault="00D61B44" w:rsidP="00D84B69">
      <w:pPr>
        <w:autoSpaceDE w:val="0"/>
        <w:autoSpaceDN w:val="0"/>
        <w:adjustRightInd w:val="0"/>
        <w:spacing w:after="0" w:line="240" w:lineRule="auto"/>
        <w:jc w:val="both"/>
        <w:rPr>
          <w:rFonts w:ascii="Arial" w:hAnsi="Arial" w:cs="Arial"/>
          <w:sz w:val="24"/>
          <w:szCs w:val="24"/>
          <w:lang w:val="en-CA"/>
        </w:rPr>
      </w:pPr>
      <w:r w:rsidRPr="00D61B44">
        <w:rPr>
          <w:rFonts w:ascii="Arial" w:hAnsi="Arial" w:cs="Arial"/>
          <w:sz w:val="24"/>
          <w:szCs w:val="24"/>
          <w:lang w:val="en-CA"/>
        </w:rPr>
        <w:t xml:space="preserve">In the event of an absence for medical or other reasons, students should review and follow the </w:t>
      </w:r>
      <w:r w:rsidR="009E1715">
        <w:rPr>
          <w:rFonts w:ascii="Arial" w:hAnsi="Arial" w:cs="Arial"/>
          <w:sz w:val="24"/>
          <w:szCs w:val="24"/>
          <w:lang w:val="en-CA"/>
        </w:rPr>
        <w:t>Missed Term Work regulations that our outlined on the Master of Finance website</w:t>
      </w:r>
      <w:r>
        <w:rPr>
          <w:rFonts w:ascii="Arial" w:hAnsi="Arial" w:cs="Arial"/>
          <w:sz w:val="24"/>
          <w:szCs w:val="24"/>
          <w:lang w:val="en-CA"/>
        </w:rPr>
        <w:t>;</w:t>
      </w:r>
    </w:p>
    <w:p w14:paraId="574055ED" w14:textId="2D05411C" w:rsidR="00F9506F" w:rsidRDefault="00D61B44" w:rsidP="00D61B44">
      <w:pPr>
        <w:autoSpaceDE w:val="0"/>
        <w:autoSpaceDN w:val="0"/>
        <w:adjustRightInd w:val="0"/>
        <w:spacing w:after="0" w:line="240" w:lineRule="auto"/>
        <w:rPr>
          <w:rFonts w:ascii="Arial" w:hAnsi="Arial" w:cs="Arial"/>
          <w:sz w:val="24"/>
        </w:rPr>
      </w:pPr>
      <w:r>
        <w:rPr>
          <w:rFonts w:ascii="Arial" w:hAnsi="Arial" w:cs="Arial"/>
          <w:sz w:val="24"/>
        </w:rPr>
        <w:t xml:space="preserve"> </w:t>
      </w:r>
    </w:p>
    <w:p w14:paraId="174CB269" w14:textId="2C34CB80" w:rsidR="00F9506F" w:rsidRPr="00C870A0" w:rsidRDefault="00000000" w:rsidP="00C84641">
      <w:pPr>
        <w:spacing w:after="0" w:line="240" w:lineRule="auto"/>
        <w:jc w:val="center"/>
        <w:rPr>
          <w:rFonts w:ascii="Arial" w:hAnsi="Arial" w:cs="Arial"/>
          <w:sz w:val="24"/>
          <w:szCs w:val="24"/>
        </w:rPr>
      </w:pPr>
      <w:hyperlink r:id="rId12" w:history="1">
        <w:r w:rsidR="009E1715" w:rsidRPr="00225D20">
          <w:rPr>
            <w:rStyle w:val="Hyperlink"/>
          </w:rPr>
          <w:t>https://mfin.degroote.mcmaster.ca/current-students/missed-term-work/</w:t>
        </w:r>
      </w:hyperlink>
    </w:p>
    <w:p w14:paraId="67C047B1" w14:textId="568B2E83" w:rsidR="00694ADC" w:rsidRDefault="00694ADC" w:rsidP="000F4379">
      <w:pPr>
        <w:spacing w:after="0" w:line="240" w:lineRule="auto"/>
        <w:rPr>
          <w:rFonts w:ascii="Arial" w:hAnsi="Arial" w:cs="Arial"/>
          <w:sz w:val="28"/>
          <w:szCs w:val="24"/>
        </w:rPr>
      </w:pPr>
    </w:p>
    <w:p w14:paraId="4E2F9D38" w14:textId="77777777" w:rsidR="00694ADC" w:rsidRDefault="00694ADC" w:rsidP="00694ADC">
      <w:pPr>
        <w:spacing w:after="0" w:line="240" w:lineRule="auto"/>
        <w:rPr>
          <w:rFonts w:ascii="Arial" w:hAnsi="Arial" w:cs="Arial"/>
          <w:sz w:val="28"/>
          <w:szCs w:val="24"/>
        </w:rPr>
      </w:pPr>
    </w:p>
    <w:p w14:paraId="13AF4C6E" w14:textId="697F1E34" w:rsidR="00694ADC" w:rsidRPr="00C659F1" w:rsidRDefault="00694ADC" w:rsidP="00694ADC">
      <w:pPr>
        <w:pStyle w:val="Style1"/>
      </w:pPr>
      <w:r>
        <w:t>Academic Integrity</w:t>
      </w:r>
    </w:p>
    <w:p w14:paraId="4713DEB1" w14:textId="77777777" w:rsidR="00694ADC" w:rsidRPr="000F4379" w:rsidRDefault="00694ADC" w:rsidP="00694ADC">
      <w:pPr>
        <w:spacing w:after="0" w:line="240" w:lineRule="auto"/>
        <w:rPr>
          <w:rFonts w:ascii="Arial" w:hAnsi="Arial" w:cs="Arial"/>
          <w:sz w:val="28"/>
          <w:szCs w:val="24"/>
        </w:rPr>
      </w:pPr>
    </w:p>
    <w:p w14:paraId="15DB4B1D" w14:textId="77777777" w:rsidR="00694ADC" w:rsidRPr="00694ADC" w:rsidRDefault="00694ADC" w:rsidP="00D84B69">
      <w:pPr>
        <w:pStyle w:val="TableParagraph"/>
        <w:spacing w:before="118"/>
        <w:ind w:right="197"/>
        <w:jc w:val="both"/>
        <w:rPr>
          <w:rFonts w:ascii="Arial" w:hAnsi="Arial" w:cs="Arial"/>
          <w:b/>
          <w:sz w:val="24"/>
          <w:szCs w:val="24"/>
        </w:rPr>
      </w:pPr>
      <w:r w:rsidRPr="00694ADC">
        <w:rPr>
          <w:rFonts w:ascii="Arial" w:hAnsi="Arial" w:cs="Arial"/>
          <w:spacing w:val="-3"/>
          <w:sz w:val="24"/>
          <w:szCs w:val="24"/>
        </w:rPr>
        <w:t xml:space="preserve">You </w:t>
      </w:r>
      <w:r w:rsidRPr="00694ADC">
        <w:rPr>
          <w:rFonts w:ascii="Arial" w:hAnsi="Arial" w:cs="Arial"/>
          <w:spacing w:val="-4"/>
          <w:sz w:val="24"/>
          <w:szCs w:val="24"/>
        </w:rPr>
        <w:t xml:space="preserve">are expected </w:t>
      </w:r>
      <w:r w:rsidRPr="00694ADC">
        <w:rPr>
          <w:rFonts w:ascii="Arial" w:hAnsi="Arial" w:cs="Arial"/>
          <w:spacing w:val="-3"/>
          <w:sz w:val="24"/>
          <w:szCs w:val="24"/>
        </w:rPr>
        <w:t xml:space="preserve">to </w:t>
      </w:r>
      <w:r w:rsidRPr="00694ADC">
        <w:rPr>
          <w:rFonts w:ascii="Arial" w:hAnsi="Arial" w:cs="Arial"/>
          <w:spacing w:val="-4"/>
          <w:sz w:val="24"/>
          <w:szCs w:val="24"/>
        </w:rPr>
        <w:t xml:space="preserve">exhibit honesty </w:t>
      </w:r>
      <w:r w:rsidRPr="00694ADC">
        <w:rPr>
          <w:rFonts w:ascii="Arial" w:hAnsi="Arial" w:cs="Arial"/>
          <w:spacing w:val="-3"/>
          <w:sz w:val="24"/>
          <w:szCs w:val="24"/>
        </w:rPr>
        <w:t xml:space="preserve">and use </w:t>
      </w:r>
      <w:r w:rsidRPr="00694ADC">
        <w:rPr>
          <w:rFonts w:ascii="Arial" w:hAnsi="Arial" w:cs="Arial"/>
          <w:spacing w:val="-4"/>
          <w:sz w:val="24"/>
          <w:szCs w:val="24"/>
        </w:rPr>
        <w:t xml:space="preserve">ethical </w:t>
      </w:r>
      <w:proofErr w:type="spellStart"/>
      <w:r w:rsidRPr="00694ADC">
        <w:rPr>
          <w:rFonts w:ascii="Arial" w:hAnsi="Arial" w:cs="Arial"/>
          <w:spacing w:val="-4"/>
          <w:sz w:val="24"/>
          <w:szCs w:val="24"/>
        </w:rPr>
        <w:t>behaviour</w:t>
      </w:r>
      <w:proofErr w:type="spellEnd"/>
      <w:r w:rsidRPr="00694ADC">
        <w:rPr>
          <w:rFonts w:ascii="Arial" w:hAnsi="Arial" w:cs="Arial"/>
          <w:spacing w:val="-4"/>
          <w:sz w:val="24"/>
          <w:szCs w:val="24"/>
        </w:rPr>
        <w:t xml:space="preserve"> </w:t>
      </w:r>
      <w:r w:rsidRPr="00694ADC">
        <w:rPr>
          <w:rFonts w:ascii="Arial" w:hAnsi="Arial" w:cs="Arial"/>
          <w:spacing w:val="-3"/>
          <w:sz w:val="24"/>
          <w:szCs w:val="24"/>
        </w:rPr>
        <w:t xml:space="preserve">in all </w:t>
      </w:r>
      <w:r w:rsidRPr="00694ADC">
        <w:rPr>
          <w:rFonts w:ascii="Arial" w:hAnsi="Arial" w:cs="Arial"/>
          <w:spacing w:val="-4"/>
          <w:sz w:val="24"/>
          <w:szCs w:val="24"/>
        </w:rPr>
        <w:t xml:space="preserve">aspects </w:t>
      </w:r>
      <w:r w:rsidRPr="00694ADC">
        <w:rPr>
          <w:rFonts w:ascii="Arial" w:hAnsi="Arial" w:cs="Arial"/>
          <w:sz w:val="24"/>
          <w:szCs w:val="24"/>
        </w:rPr>
        <w:t xml:space="preserve">of </w:t>
      </w:r>
      <w:r w:rsidRPr="00694ADC">
        <w:rPr>
          <w:rFonts w:ascii="Arial" w:hAnsi="Arial" w:cs="Arial"/>
          <w:spacing w:val="-3"/>
          <w:sz w:val="24"/>
          <w:szCs w:val="24"/>
        </w:rPr>
        <w:t xml:space="preserve">the </w:t>
      </w:r>
      <w:r w:rsidRPr="00694ADC">
        <w:rPr>
          <w:rFonts w:ascii="Arial" w:hAnsi="Arial" w:cs="Arial"/>
          <w:spacing w:val="-4"/>
          <w:sz w:val="24"/>
          <w:szCs w:val="24"/>
        </w:rPr>
        <w:t xml:space="preserve">learning process. Academic </w:t>
      </w:r>
      <w:r w:rsidRPr="00694ADC">
        <w:rPr>
          <w:rFonts w:ascii="Arial" w:hAnsi="Arial" w:cs="Arial"/>
          <w:sz w:val="24"/>
          <w:szCs w:val="24"/>
        </w:rPr>
        <w:t xml:space="preserve">credentials you earn are rooted in principles of honesty and academic integrity. </w:t>
      </w:r>
      <w:r w:rsidRPr="00694ADC">
        <w:rPr>
          <w:rFonts w:ascii="Arial" w:hAnsi="Arial" w:cs="Arial"/>
          <w:b/>
          <w:sz w:val="24"/>
          <w:szCs w:val="24"/>
        </w:rPr>
        <w:t>It is your responsibility to understand what constitutes academic dishonesty.</w:t>
      </w:r>
    </w:p>
    <w:p w14:paraId="221280D2" w14:textId="77777777" w:rsidR="00FE1599" w:rsidRDefault="00694ADC" w:rsidP="00D84B69">
      <w:pPr>
        <w:pStyle w:val="TableParagraph"/>
        <w:spacing w:before="160"/>
        <w:ind w:right="197"/>
        <w:jc w:val="both"/>
        <w:rPr>
          <w:rFonts w:ascii="Arial" w:hAnsi="Arial" w:cs="Arial"/>
          <w:sz w:val="24"/>
          <w:szCs w:val="24"/>
        </w:rPr>
      </w:pPr>
      <w:r w:rsidRPr="00694ADC">
        <w:rPr>
          <w:rFonts w:ascii="Arial" w:hAnsi="Arial" w:cs="Arial"/>
          <w:spacing w:val="-4"/>
          <w:sz w:val="24"/>
          <w:szCs w:val="24"/>
        </w:rPr>
        <w:t xml:space="preserve">Academic dishonesty </w:t>
      </w:r>
      <w:r w:rsidRPr="00694ADC">
        <w:rPr>
          <w:rFonts w:ascii="Arial" w:hAnsi="Arial" w:cs="Arial"/>
          <w:spacing w:val="-3"/>
          <w:sz w:val="24"/>
          <w:szCs w:val="24"/>
        </w:rPr>
        <w:t xml:space="preserve">is to </w:t>
      </w:r>
      <w:r w:rsidRPr="00694ADC">
        <w:rPr>
          <w:rFonts w:ascii="Arial" w:hAnsi="Arial" w:cs="Arial"/>
          <w:spacing w:val="-4"/>
          <w:sz w:val="24"/>
          <w:szCs w:val="24"/>
        </w:rPr>
        <w:t xml:space="preserve">knowingly </w:t>
      </w:r>
      <w:r w:rsidRPr="00694ADC">
        <w:rPr>
          <w:rFonts w:ascii="Arial" w:hAnsi="Arial" w:cs="Arial"/>
          <w:spacing w:val="-3"/>
          <w:sz w:val="24"/>
          <w:szCs w:val="24"/>
        </w:rPr>
        <w:t xml:space="preserve">act </w:t>
      </w:r>
      <w:r w:rsidRPr="00694ADC">
        <w:rPr>
          <w:rFonts w:ascii="Arial" w:hAnsi="Arial" w:cs="Arial"/>
          <w:sz w:val="24"/>
          <w:szCs w:val="24"/>
        </w:rPr>
        <w:t xml:space="preserve">or </w:t>
      </w:r>
      <w:r w:rsidRPr="00694ADC">
        <w:rPr>
          <w:rFonts w:ascii="Arial" w:hAnsi="Arial" w:cs="Arial"/>
          <w:spacing w:val="-4"/>
          <w:sz w:val="24"/>
          <w:szCs w:val="24"/>
        </w:rPr>
        <w:t xml:space="preserve">fail </w:t>
      </w:r>
      <w:r w:rsidRPr="00694ADC">
        <w:rPr>
          <w:rFonts w:ascii="Arial" w:hAnsi="Arial" w:cs="Arial"/>
          <w:spacing w:val="-3"/>
          <w:sz w:val="24"/>
          <w:szCs w:val="24"/>
        </w:rPr>
        <w:t xml:space="preserve">to act in </w:t>
      </w:r>
      <w:r w:rsidRPr="00694ADC">
        <w:rPr>
          <w:rFonts w:ascii="Arial" w:hAnsi="Arial" w:cs="Arial"/>
          <w:sz w:val="24"/>
          <w:szCs w:val="24"/>
        </w:rPr>
        <w:t xml:space="preserve">a </w:t>
      </w:r>
      <w:r w:rsidRPr="00694ADC">
        <w:rPr>
          <w:rFonts w:ascii="Arial" w:hAnsi="Arial" w:cs="Arial"/>
          <w:spacing w:val="-4"/>
          <w:sz w:val="24"/>
          <w:szCs w:val="24"/>
        </w:rPr>
        <w:t xml:space="preserve">way that results </w:t>
      </w:r>
      <w:r w:rsidRPr="00694ADC">
        <w:rPr>
          <w:rFonts w:ascii="Arial" w:hAnsi="Arial" w:cs="Arial"/>
          <w:sz w:val="24"/>
          <w:szCs w:val="24"/>
        </w:rPr>
        <w:t xml:space="preserve">or </w:t>
      </w:r>
      <w:r w:rsidRPr="00694ADC">
        <w:rPr>
          <w:rFonts w:ascii="Arial" w:hAnsi="Arial" w:cs="Arial"/>
          <w:spacing w:val="-4"/>
          <w:sz w:val="24"/>
          <w:szCs w:val="24"/>
        </w:rPr>
        <w:t xml:space="preserve">could result </w:t>
      </w:r>
      <w:r w:rsidRPr="00694ADC">
        <w:rPr>
          <w:rFonts w:ascii="Arial" w:hAnsi="Arial" w:cs="Arial"/>
          <w:spacing w:val="-3"/>
          <w:sz w:val="24"/>
          <w:szCs w:val="24"/>
        </w:rPr>
        <w:t xml:space="preserve">in </w:t>
      </w:r>
      <w:r w:rsidRPr="00694ADC">
        <w:rPr>
          <w:rFonts w:ascii="Arial" w:hAnsi="Arial" w:cs="Arial"/>
          <w:spacing w:val="-4"/>
          <w:sz w:val="24"/>
          <w:szCs w:val="24"/>
        </w:rPr>
        <w:t xml:space="preserve">unearned academic </w:t>
      </w:r>
      <w:r w:rsidRPr="00694ADC">
        <w:rPr>
          <w:rFonts w:ascii="Arial" w:hAnsi="Arial" w:cs="Arial"/>
          <w:sz w:val="24"/>
          <w:szCs w:val="24"/>
        </w:rPr>
        <w:t xml:space="preserve">credit or advantage. This </w:t>
      </w:r>
      <w:proofErr w:type="spellStart"/>
      <w:r w:rsidRPr="00694ADC">
        <w:rPr>
          <w:rFonts w:ascii="Arial" w:hAnsi="Arial" w:cs="Arial"/>
          <w:sz w:val="24"/>
          <w:szCs w:val="24"/>
        </w:rPr>
        <w:t>behaviour</w:t>
      </w:r>
      <w:proofErr w:type="spellEnd"/>
      <w:r w:rsidRPr="00694ADC">
        <w:rPr>
          <w:rFonts w:ascii="Arial" w:hAnsi="Arial" w:cs="Arial"/>
          <w:sz w:val="24"/>
          <w:szCs w:val="24"/>
        </w:rPr>
        <w:t xml:space="preserve"> can result in serious consequences, </w:t>
      </w:r>
      <w:proofErr w:type="gramStart"/>
      <w:r w:rsidRPr="00694ADC">
        <w:rPr>
          <w:rFonts w:ascii="Arial" w:hAnsi="Arial" w:cs="Arial"/>
          <w:sz w:val="24"/>
          <w:szCs w:val="24"/>
        </w:rPr>
        <w:t>e.g.</w:t>
      </w:r>
      <w:proofErr w:type="gramEnd"/>
      <w:r w:rsidRPr="00694ADC">
        <w:rPr>
          <w:rFonts w:ascii="Arial" w:hAnsi="Arial" w:cs="Arial"/>
          <w:sz w:val="24"/>
          <w:szCs w:val="24"/>
        </w:rPr>
        <w:t xml:space="preserve"> the grade of zero on an </w:t>
      </w:r>
      <w:r w:rsidRPr="00694ADC">
        <w:rPr>
          <w:rFonts w:ascii="Arial" w:hAnsi="Arial" w:cs="Arial"/>
          <w:spacing w:val="-3"/>
          <w:sz w:val="24"/>
          <w:szCs w:val="24"/>
        </w:rPr>
        <w:t xml:space="preserve">assignment, </w:t>
      </w:r>
      <w:r w:rsidRPr="00694ADC">
        <w:rPr>
          <w:rFonts w:ascii="Arial" w:hAnsi="Arial" w:cs="Arial"/>
          <w:sz w:val="24"/>
          <w:szCs w:val="24"/>
        </w:rPr>
        <w:t xml:space="preserve">loss of </w:t>
      </w:r>
      <w:r w:rsidRPr="00694ADC">
        <w:rPr>
          <w:rFonts w:ascii="Arial" w:hAnsi="Arial" w:cs="Arial"/>
          <w:spacing w:val="-3"/>
          <w:sz w:val="24"/>
          <w:szCs w:val="24"/>
        </w:rPr>
        <w:t xml:space="preserve">credit </w:t>
      </w:r>
      <w:r w:rsidRPr="00694ADC">
        <w:rPr>
          <w:rFonts w:ascii="Arial" w:hAnsi="Arial" w:cs="Arial"/>
          <w:sz w:val="24"/>
          <w:szCs w:val="24"/>
        </w:rPr>
        <w:t xml:space="preserve">with a notation on the </w:t>
      </w:r>
      <w:r w:rsidRPr="00694ADC">
        <w:rPr>
          <w:rFonts w:ascii="Arial" w:hAnsi="Arial" w:cs="Arial"/>
          <w:spacing w:val="-3"/>
          <w:sz w:val="24"/>
          <w:szCs w:val="24"/>
        </w:rPr>
        <w:t xml:space="preserve">transcript (notation reads: </w:t>
      </w:r>
      <w:r w:rsidRPr="00694ADC">
        <w:rPr>
          <w:rFonts w:ascii="Arial" w:hAnsi="Arial" w:cs="Arial"/>
          <w:sz w:val="24"/>
          <w:szCs w:val="24"/>
        </w:rPr>
        <w:t xml:space="preserve">“Grade of F </w:t>
      </w:r>
      <w:r w:rsidRPr="00694ADC">
        <w:rPr>
          <w:rFonts w:ascii="Arial" w:hAnsi="Arial" w:cs="Arial"/>
          <w:spacing w:val="-3"/>
          <w:sz w:val="24"/>
          <w:szCs w:val="24"/>
        </w:rPr>
        <w:t xml:space="preserve">assigned </w:t>
      </w:r>
      <w:r w:rsidRPr="00694ADC">
        <w:rPr>
          <w:rFonts w:ascii="Arial" w:hAnsi="Arial" w:cs="Arial"/>
          <w:sz w:val="24"/>
          <w:szCs w:val="24"/>
        </w:rPr>
        <w:t xml:space="preserve">for </w:t>
      </w:r>
      <w:r w:rsidRPr="00694ADC">
        <w:rPr>
          <w:rFonts w:ascii="Arial" w:hAnsi="Arial" w:cs="Arial"/>
          <w:spacing w:val="-3"/>
          <w:sz w:val="24"/>
          <w:szCs w:val="24"/>
        </w:rPr>
        <w:t xml:space="preserve">academic </w:t>
      </w:r>
      <w:r w:rsidRPr="00694ADC">
        <w:rPr>
          <w:rFonts w:ascii="Arial" w:hAnsi="Arial" w:cs="Arial"/>
          <w:sz w:val="24"/>
          <w:szCs w:val="24"/>
        </w:rPr>
        <w:t xml:space="preserve">dishonesty”), and/or suspension or expulsion from the university. </w:t>
      </w:r>
    </w:p>
    <w:p w14:paraId="168BF3B2" w14:textId="11F5E9AE" w:rsidR="00FE1599" w:rsidRPr="00FE1599" w:rsidRDefault="00FE1599" w:rsidP="00D84B69">
      <w:pPr>
        <w:pStyle w:val="TableParagraph"/>
        <w:spacing w:before="160"/>
        <w:ind w:right="197"/>
        <w:jc w:val="both"/>
        <w:rPr>
          <w:rFonts w:ascii="Arial" w:hAnsi="Arial" w:cs="Arial"/>
          <w:sz w:val="24"/>
          <w:szCs w:val="24"/>
        </w:rPr>
      </w:pPr>
      <w:r w:rsidRPr="00C659F1">
        <w:rPr>
          <w:rFonts w:ascii="Arial" w:hAnsi="Arial" w:cs="Arial"/>
          <w:sz w:val="24"/>
        </w:rPr>
        <w:t>For information on the various types of academic dishonesty please refer to the Academic Integrity Policy, located at:</w:t>
      </w:r>
    </w:p>
    <w:p w14:paraId="1210B395" w14:textId="77777777" w:rsidR="00FE1599" w:rsidRPr="00C659F1" w:rsidRDefault="00FE1599" w:rsidP="00FE1599">
      <w:pPr>
        <w:spacing w:after="0" w:line="240" w:lineRule="auto"/>
        <w:rPr>
          <w:rFonts w:ascii="Arial" w:hAnsi="Arial" w:cs="Arial"/>
          <w:sz w:val="24"/>
        </w:rPr>
      </w:pPr>
    </w:p>
    <w:p w14:paraId="25C60C49" w14:textId="77777777" w:rsidR="00FE1599" w:rsidRPr="00C659F1" w:rsidRDefault="00000000" w:rsidP="00FE1599">
      <w:pPr>
        <w:spacing w:after="0" w:line="240" w:lineRule="auto"/>
        <w:jc w:val="center"/>
        <w:rPr>
          <w:rFonts w:ascii="Arial" w:hAnsi="Arial" w:cs="Arial"/>
          <w:sz w:val="24"/>
        </w:rPr>
      </w:pPr>
      <w:hyperlink r:id="rId13" w:history="1">
        <w:r w:rsidR="00FE1599" w:rsidRPr="00C659F1">
          <w:rPr>
            <w:rStyle w:val="Hyperlink"/>
            <w:rFonts w:ascii="Arial" w:hAnsi="Arial" w:cs="Arial"/>
            <w:sz w:val="24"/>
          </w:rPr>
          <w:t>www.mcmaster.ca/academicintegrity</w:t>
        </w:r>
      </w:hyperlink>
    </w:p>
    <w:p w14:paraId="39D205FE" w14:textId="77777777" w:rsidR="00FE1599" w:rsidRPr="00C659F1" w:rsidRDefault="00FE1599" w:rsidP="00FE1599">
      <w:pPr>
        <w:spacing w:after="0" w:line="240" w:lineRule="auto"/>
        <w:jc w:val="center"/>
        <w:rPr>
          <w:rFonts w:ascii="Arial" w:hAnsi="Arial" w:cs="Arial"/>
          <w:sz w:val="24"/>
        </w:rPr>
      </w:pPr>
    </w:p>
    <w:p w14:paraId="7DC4360D" w14:textId="74E6527C" w:rsidR="00694ADC" w:rsidRDefault="00694ADC" w:rsidP="00D84B69">
      <w:pPr>
        <w:pStyle w:val="TableParagraph"/>
        <w:spacing w:before="160"/>
        <w:jc w:val="both"/>
        <w:rPr>
          <w:rFonts w:ascii="Arial" w:hAnsi="Arial" w:cs="Arial"/>
          <w:sz w:val="24"/>
          <w:szCs w:val="24"/>
        </w:rPr>
      </w:pPr>
      <w:r w:rsidRPr="00694ADC">
        <w:rPr>
          <w:rFonts w:ascii="Arial" w:hAnsi="Arial" w:cs="Arial"/>
          <w:sz w:val="24"/>
          <w:szCs w:val="24"/>
        </w:rPr>
        <w:t>The following illustrates only three forms of academic dishonesty:</w:t>
      </w:r>
    </w:p>
    <w:p w14:paraId="42F75E46" w14:textId="77777777" w:rsidR="00773CEC" w:rsidRPr="00646825" w:rsidRDefault="00773CEC" w:rsidP="00646825">
      <w:pPr>
        <w:pStyle w:val="TableParagraph"/>
        <w:spacing w:before="160"/>
        <w:ind w:left="0"/>
        <w:jc w:val="both"/>
        <w:rPr>
          <w:rFonts w:ascii="Arial" w:hAnsi="Arial" w:cs="Arial"/>
          <w:sz w:val="16"/>
          <w:szCs w:val="16"/>
        </w:rPr>
      </w:pPr>
    </w:p>
    <w:p w14:paraId="6B5A81A3" w14:textId="77777777" w:rsidR="00694ADC" w:rsidRPr="00694ADC" w:rsidRDefault="00694ADC" w:rsidP="00D84B69">
      <w:pPr>
        <w:pStyle w:val="TableParagraph"/>
        <w:numPr>
          <w:ilvl w:val="0"/>
          <w:numId w:val="12"/>
        </w:numPr>
        <w:tabs>
          <w:tab w:val="left" w:pos="848"/>
        </w:tabs>
        <w:spacing w:before="1" w:line="293" w:lineRule="exact"/>
        <w:ind w:hanging="361"/>
        <w:jc w:val="both"/>
        <w:rPr>
          <w:rFonts w:ascii="Arial" w:hAnsi="Arial" w:cs="Arial"/>
          <w:sz w:val="24"/>
          <w:szCs w:val="24"/>
        </w:rPr>
      </w:pPr>
      <w:r w:rsidRPr="00694ADC">
        <w:rPr>
          <w:rFonts w:ascii="Arial" w:hAnsi="Arial" w:cs="Arial"/>
          <w:spacing w:val="-3"/>
          <w:sz w:val="24"/>
          <w:szCs w:val="24"/>
        </w:rPr>
        <w:t>plagiarism,</w:t>
      </w:r>
      <w:r w:rsidRPr="00694ADC">
        <w:rPr>
          <w:rFonts w:ascii="Arial" w:hAnsi="Arial" w:cs="Arial"/>
          <w:spacing w:val="-6"/>
          <w:sz w:val="24"/>
          <w:szCs w:val="24"/>
        </w:rPr>
        <w:t xml:space="preserve"> </w:t>
      </w:r>
      <w:proofErr w:type="gramStart"/>
      <w:r w:rsidRPr="00694ADC">
        <w:rPr>
          <w:rFonts w:ascii="Arial" w:hAnsi="Arial" w:cs="Arial"/>
          <w:sz w:val="24"/>
          <w:szCs w:val="24"/>
        </w:rPr>
        <w:t>e.g.</w:t>
      </w:r>
      <w:proofErr w:type="gramEnd"/>
      <w:r w:rsidRPr="00694ADC">
        <w:rPr>
          <w:rFonts w:ascii="Arial" w:hAnsi="Arial" w:cs="Arial"/>
          <w:spacing w:val="-5"/>
          <w:sz w:val="24"/>
          <w:szCs w:val="24"/>
        </w:rPr>
        <w:t xml:space="preserve"> </w:t>
      </w:r>
      <w:r w:rsidRPr="00694ADC">
        <w:rPr>
          <w:rFonts w:ascii="Arial" w:hAnsi="Arial" w:cs="Arial"/>
          <w:sz w:val="24"/>
          <w:szCs w:val="24"/>
        </w:rPr>
        <w:t>the</w:t>
      </w:r>
      <w:r w:rsidRPr="00694ADC">
        <w:rPr>
          <w:rFonts w:ascii="Arial" w:hAnsi="Arial" w:cs="Arial"/>
          <w:spacing w:val="-5"/>
          <w:sz w:val="24"/>
          <w:szCs w:val="24"/>
        </w:rPr>
        <w:t xml:space="preserve"> </w:t>
      </w:r>
      <w:r w:rsidRPr="00694ADC">
        <w:rPr>
          <w:rFonts w:ascii="Arial" w:hAnsi="Arial" w:cs="Arial"/>
          <w:spacing w:val="-2"/>
          <w:sz w:val="24"/>
          <w:szCs w:val="24"/>
        </w:rPr>
        <w:t>submission</w:t>
      </w:r>
      <w:r w:rsidRPr="00694ADC">
        <w:rPr>
          <w:rFonts w:ascii="Arial" w:hAnsi="Arial" w:cs="Arial"/>
          <w:spacing w:val="-5"/>
          <w:sz w:val="24"/>
          <w:szCs w:val="24"/>
        </w:rPr>
        <w:t xml:space="preserve"> </w:t>
      </w:r>
      <w:r w:rsidRPr="00694ADC">
        <w:rPr>
          <w:rFonts w:ascii="Arial" w:hAnsi="Arial" w:cs="Arial"/>
          <w:sz w:val="24"/>
          <w:szCs w:val="24"/>
        </w:rPr>
        <w:t>of</w:t>
      </w:r>
      <w:r w:rsidRPr="00694ADC">
        <w:rPr>
          <w:rFonts w:ascii="Arial" w:hAnsi="Arial" w:cs="Arial"/>
          <w:spacing w:val="-5"/>
          <w:sz w:val="24"/>
          <w:szCs w:val="24"/>
        </w:rPr>
        <w:t xml:space="preserve"> </w:t>
      </w:r>
      <w:r w:rsidRPr="00694ADC">
        <w:rPr>
          <w:rFonts w:ascii="Arial" w:hAnsi="Arial" w:cs="Arial"/>
          <w:spacing w:val="-3"/>
          <w:sz w:val="24"/>
          <w:szCs w:val="24"/>
        </w:rPr>
        <w:t>work</w:t>
      </w:r>
      <w:r w:rsidRPr="00694ADC">
        <w:rPr>
          <w:rFonts w:ascii="Arial" w:hAnsi="Arial" w:cs="Arial"/>
          <w:spacing w:val="-6"/>
          <w:sz w:val="24"/>
          <w:szCs w:val="24"/>
        </w:rPr>
        <w:t xml:space="preserve"> </w:t>
      </w:r>
      <w:r w:rsidRPr="00694ADC">
        <w:rPr>
          <w:rFonts w:ascii="Arial" w:hAnsi="Arial" w:cs="Arial"/>
          <w:sz w:val="24"/>
          <w:szCs w:val="24"/>
        </w:rPr>
        <w:t>that</w:t>
      </w:r>
      <w:r w:rsidRPr="00694ADC">
        <w:rPr>
          <w:rFonts w:ascii="Arial" w:hAnsi="Arial" w:cs="Arial"/>
          <w:spacing w:val="-5"/>
          <w:sz w:val="24"/>
          <w:szCs w:val="24"/>
        </w:rPr>
        <w:t xml:space="preserve"> </w:t>
      </w:r>
      <w:r w:rsidRPr="00694ADC">
        <w:rPr>
          <w:rFonts w:ascii="Arial" w:hAnsi="Arial" w:cs="Arial"/>
          <w:sz w:val="24"/>
          <w:szCs w:val="24"/>
        </w:rPr>
        <w:t>is</w:t>
      </w:r>
      <w:r w:rsidRPr="00694ADC">
        <w:rPr>
          <w:rFonts w:ascii="Arial" w:hAnsi="Arial" w:cs="Arial"/>
          <w:spacing w:val="-6"/>
          <w:sz w:val="24"/>
          <w:szCs w:val="24"/>
        </w:rPr>
        <w:t xml:space="preserve"> </w:t>
      </w:r>
      <w:r w:rsidRPr="00694ADC">
        <w:rPr>
          <w:rFonts w:ascii="Arial" w:hAnsi="Arial" w:cs="Arial"/>
          <w:sz w:val="24"/>
          <w:szCs w:val="24"/>
        </w:rPr>
        <w:t>not</w:t>
      </w:r>
      <w:r w:rsidRPr="00694ADC">
        <w:rPr>
          <w:rFonts w:ascii="Arial" w:hAnsi="Arial" w:cs="Arial"/>
          <w:spacing w:val="-6"/>
          <w:sz w:val="24"/>
          <w:szCs w:val="24"/>
        </w:rPr>
        <w:t xml:space="preserve"> </w:t>
      </w:r>
      <w:r w:rsidRPr="00694ADC">
        <w:rPr>
          <w:rFonts w:ascii="Arial" w:hAnsi="Arial" w:cs="Arial"/>
          <w:sz w:val="24"/>
          <w:szCs w:val="24"/>
        </w:rPr>
        <w:t>one’s</w:t>
      </w:r>
      <w:r w:rsidRPr="00694ADC">
        <w:rPr>
          <w:rFonts w:ascii="Arial" w:hAnsi="Arial" w:cs="Arial"/>
          <w:spacing w:val="-6"/>
          <w:sz w:val="24"/>
          <w:szCs w:val="24"/>
        </w:rPr>
        <w:t xml:space="preserve"> </w:t>
      </w:r>
      <w:r w:rsidRPr="00694ADC">
        <w:rPr>
          <w:rFonts w:ascii="Arial" w:hAnsi="Arial" w:cs="Arial"/>
          <w:spacing w:val="-3"/>
          <w:sz w:val="24"/>
          <w:szCs w:val="24"/>
        </w:rPr>
        <w:t>own</w:t>
      </w:r>
      <w:r w:rsidRPr="00694ADC">
        <w:rPr>
          <w:rFonts w:ascii="Arial" w:hAnsi="Arial" w:cs="Arial"/>
          <w:spacing w:val="-5"/>
          <w:sz w:val="24"/>
          <w:szCs w:val="24"/>
        </w:rPr>
        <w:t xml:space="preserve"> </w:t>
      </w:r>
      <w:r w:rsidRPr="00694ADC">
        <w:rPr>
          <w:rFonts w:ascii="Arial" w:hAnsi="Arial" w:cs="Arial"/>
          <w:sz w:val="24"/>
          <w:szCs w:val="24"/>
        </w:rPr>
        <w:t>or</w:t>
      </w:r>
      <w:r w:rsidRPr="00694ADC">
        <w:rPr>
          <w:rFonts w:ascii="Arial" w:hAnsi="Arial" w:cs="Arial"/>
          <w:spacing w:val="-7"/>
          <w:sz w:val="24"/>
          <w:szCs w:val="24"/>
        </w:rPr>
        <w:t xml:space="preserve"> </w:t>
      </w:r>
      <w:r w:rsidRPr="00694ADC">
        <w:rPr>
          <w:rFonts w:ascii="Arial" w:hAnsi="Arial" w:cs="Arial"/>
          <w:sz w:val="24"/>
          <w:szCs w:val="24"/>
        </w:rPr>
        <w:t>for</w:t>
      </w:r>
      <w:r w:rsidRPr="00694ADC">
        <w:rPr>
          <w:rFonts w:ascii="Arial" w:hAnsi="Arial" w:cs="Arial"/>
          <w:spacing w:val="-7"/>
          <w:sz w:val="24"/>
          <w:szCs w:val="24"/>
        </w:rPr>
        <w:t xml:space="preserve"> </w:t>
      </w:r>
      <w:r w:rsidRPr="00694ADC">
        <w:rPr>
          <w:rFonts w:ascii="Arial" w:hAnsi="Arial" w:cs="Arial"/>
          <w:spacing w:val="-3"/>
          <w:sz w:val="24"/>
          <w:szCs w:val="24"/>
        </w:rPr>
        <w:t>which</w:t>
      </w:r>
      <w:r w:rsidRPr="00694ADC">
        <w:rPr>
          <w:rFonts w:ascii="Arial" w:hAnsi="Arial" w:cs="Arial"/>
          <w:spacing w:val="-5"/>
          <w:sz w:val="24"/>
          <w:szCs w:val="24"/>
        </w:rPr>
        <w:t xml:space="preserve"> </w:t>
      </w:r>
      <w:r w:rsidRPr="00694ADC">
        <w:rPr>
          <w:rFonts w:ascii="Arial" w:hAnsi="Arial" w:cs="Arial"/>
          <w:sz w:val="24"/>
          <w:szCs w:val="24"/>
        </w:rPr>
        <w:t>other</w:t>
      </w:r>
      <w:r w:rsidRPr="00694ADC">
        <w:rPr>
          <w:rFonts w:ascii="Arial" w:hAnsi="Arial" w:cs="Arial"/>
          <w:spacing w:val="-7"/>
          <w:sz w:val="24"/>
          <w:szCs w:val="24"/>
        </w:rPr>
        <w:t xml:space="preserve"> </w:t>
      </w:r>
      <w:r w:rsidRPr="00694ADC">
        <w:rPr>
          <w:rFonts w:ascii="Arial" w:hAnsi="Arial" w:cs="Arial"/>
          <w:spacing w:val="-3"/>
          <w:sz w:val="24"/>
          <w:szCs w:val="24"/>
        </w:rPr>
        <w:t xml:space="preserve">credit </w:t>
      </w:r>
      <w:r w:rsidRPr="00694ADC">
        <w:rPr>
          <w:rFonts w:ascii="Arial" w:hAnsi="Arial" w:cs="Arial"/>
          <w:sz w:val="24"/>
          <w:szCs w:val="24"/>
        </w:rPr>
        <w:t>has</w:t>
      </w:r>
      <w:r w:rsidRPr="00694ADC">
        <w:rPr>
          <w:rFonts w:ascii="Arial" w:hAnsi="Arial" w:cs="Arial"/>
          <w:spacing w:val="-6"/>
          <w:sz w:val="24"/>
          <w:szCs w:val="24"/>
        </w:rPr>
        <w:t xml:space="preserve"> </w:t>
      </w:r>
      <w:r w:rsidRPr="00694ADC">
        <w:rPr>
          <w:rFonts w:ascii="Arial" w:hAnsi="Arial" w:cs="Arial"/>
          <w:sz w:val="24"/>
          <w:szCs w:val="24"/>
        </w:rPr>
        <w:t>been</w:t>
      </w:r>
      <w:r w:rsidRPr="00694ADC">
        <w:rPr>
          <w:rFonts w:ascii="Arial" w:hAnsi="Arial" w:cs="Arial"/>
          <w:spacing w:val="-5"/>
          <w:sz w:val="24"/>
          <w:szCs w:val="24"/>
        </w:rPr>
        <w:t xml:space="preserve"> </w:t>
      </w:r>
      <w:r w:rsidRPr="00694ADC">
        <w:rPr>
          <w:rFonts w:ascii="Arial" w:hAnsi="Arial" w:cs="Arial"/>
          <w:spacing w:val="-3"/>
          <w:sz w:val="24"/>
          <w:szCs w:val="24"/>
        </w:rPr>
        <w:t>obtained.</w:t>
      </w:r>
    </w:p>
    <w:p w14:paraId="45E81E7C" w14:textId="77777777" w:rsidR="00773CEC" w:rsidRDefault="00694ADC" w:rsidP="00D84B69">
      <w:pPr>
        <w:pStyle w:val="TableParagraph"/>
        <w:numPr>
          <w:ilvl w:val="0"/>
          <w:numId w:val="12"/>
        </w:numPr>
        <w:tabs>
          <w:tab w:val="left" w:pos="848"/>
        </w:tabs>
        <w:spacing w:before="0"/>
        <w:ind w:hanging="361"/>
        <w:jc w:val="both"/>
        <w:rPr>
          <w:rFonts w:ascii="Arial" w:hAnsi="Arial" w:cs="Arial"/>
          <w:sz w:val="24"/>
          <w:szCs w:val="24"/>
        </w:rPr>
      </w:pPr>
      <w:r w:rsidRPr="00773CEC">
        <w:rPr>
          <w:rFonts w:ascii="Arial" w:hAnsi="Arial" w:cs="Arial"/>
          <w:sz w:val="24"/>
          <w:szCs w:val="24"/>
        </w:rPr>
        <w:t>improper collaboration in group</w:t>
      </w:r>
      <w:r w:rsidRPr="00773CEC">
        <w:rPr>
          <w:rFonts w:ascii="Arial" w:hAnsi="Arial" w:cs="Arial"/>
          <w:spacing w:val="-1"/>
          <w:sz w:val="24"/>
          <w:szCs w:val="24"/>
        </w:rPr>
        <w:t xml:space="preserve"> </w:t>
      </w:r>
      <w:r w:rsidRPr="00773CEC">
        <w:rPr>
          <w:rFonts w:ascii="Arial" w:hAnsi="Arial" w:cs="Arial"/>
          <w:sz w:val="24"/>
          <w:szCs w:val="24"/>
        </w:rPr>
        <w:t>work.</w:t>
      </w:r>
    </w:p>
    <w:p w14:paraId="3962869F" w14:textId="6F69B8EC" w:rsidR="00694ADC" w:rsidRPr="00773CEC" w:rsidRDefault="00694ADC" w:rsidP="00D84B69">
      <w:pPr>
        <w:pStyle w:val="TableParagraph"/>
        <w:numPr>
          <w:ilvl w:val="0"/>
          <w:numId w:val="12"/>
        </w:numPr>
        <w:tabs>
          <w:tab w:val="left" w:pos="848"/>
        </w:tabs>
        <w:spacing w:before="0"/>
        <w:ind w:hanging="361"/>
        <w:jc w:val="both"/>
        <w:rPr>
          <w:rFonts w:ascii="Arial" w:hAnsi="Arial" w:cs="Arial"/>
          <w:sz w:val="24"/>
          <w:szCs w:val="24"/>
        </w:rPr>
      </w:pPr>
      <w:r w:rsidRPr="00773CEC">
        <w:rPr>
          <w:rFonts w:ascii="Arial" w:hAnsi="Arial" w:cs="Arial"/>
          <w:sz w:val="24"/>
          <w:szCs w:val="24"/>
        </w:rPr>
        <w:t>copying or using unauthorized aids in tests and</w:t>
      </w:r>
      <w:r w:rsidRPr="00773CEC">
        <w:rPr>
          <w:rFonts w:ascii="Arial" w:hAnsi="Arial" w:cs="Arial"/>
          <w:spacing w:val="-3"/>
          <w:sz w:val="24"/>
          <w:szCs w:val="24"/>
        </w:rPr>
        <w:t xml:space="preserve"> </w:t>
      </w:r>
      <w:r w:rsidRPr="00773CEC">
        <w:rPr>
          <w:rFonts w:ascii="Arial" w:hAnsi="Arial" w:cs="Arial"/>
          <w:sz w:val="24"/>
          <w:szCs w:val="24"/>
        </w:rPr>
        <w:t>examinations.</w:t>
      </w:r>
    </w:p>
    <w:p w14:paraId="6053181F" w14:textId="77777777" w:rsidR="00694ADC" w:rsidRDefault="00694ADC" w:rsidP="00694ADC">
      <w:pPr>
        <w:spacing w:after="0" w:line="240" w:lineRule="auto"/>
        <w:rPr>
          <w:rFonts w:ascii="Arial" w:hAnsi="Arial" w:cs="Arial"/>
          <w:sz w:val="28"/>
          <w:szCs w:val="24"/>
        </w:rPr>
      </w:pPr>
    </w:p>
    <w:p w14:paraId="6ED145B6" w14:textId="059E814C" w:rsidR="00694ADC" w:rsidRPr="00C659F1" w:rsidRDefault="00694ADC" w:rsidP="00694ADC">
      <w:pPr>
        <w:pStyle w:val="Style1"/>
      </w:pPr>
      <w:r>
        <w:t>Authenticity/Plagiarism Detection</w:t>
      </w:r>
    </w:p>
    <w:p w14:paraId="32FC2C66" w14:textId="77777777" w:rsidR="00694ADC" w:rsidRDefault="00694ADC" w:rsidP="00694ADC">
      <w:pPr>
        <w:pStyle w:val="TableParagraph"/>
        <w:ind w:right="88"/>
        <w:rPr>
          <w:b/>
          <w:i/>
          <w:sz w:val="24"/>
        </w:rPr>
      </w:pPr>
    </w:p>
    <w:p w14:paraId="40F4DF62" w14:textId="0F401B3A" w:rsidR="00694ADC" w:rsidRDefault="00694ADC" w:rsidP="00D84B69">
      <w:pPr>
        <w:pStyle w:val="TableParagraph"/>
        <w:ind w:left="0" w:right="88"/>
        <w:jc w:val="both"/>
        <w:rPr>
          <w:rFonts w:ascii="Arial" w:hAnsi="Arial" w:cs="Arial"/>
          <w:sz w:val="24"/>
          <w:szCs w:val="24"/>
        </w:rPr>
      </w:pPr>
      <w:r w:rsidRPr="00303E62">
        <w:rPr>
          <w:rFonts w:ascii="Arial" w:hAnsi="Arial" w:cs="Arial"/>
          <w:bCs/>
          <w:i/>
          <w:sz w:val="24"/>
          <w:szCs w:val="24"/>
        </w:rPr>
        <w:t>Some courses may</w:t>
      </w:r>
      <w:r w:rsidRPr="00303E62">
        <w:rPr>
          <w:rFonts w:ascii="Arial" w:hAnsi="Arial" w:cs="Arial"/>
          <w:b/>
          <w:i/>
          <w:sz w:val="24"/>
          <w:szCs w:val="24"/>
        </w:rPr>
        <w:t xml:space="preserve"> </w:t>
      </w:r>
      <w:r w:rsidRPr="00694ADC">
        <w:rPr>
          <w:rFonts w:ascii="Arial" w:hAnsi="Arial" w:cs="Arial"/>
          <w:sz w:val="24"/>
          <w:szCs w:val="24"/>
        </w:rPr>
        <w:t>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694ADC">
        <w:rPr>
          <w:rFonts w:ascii="Arial" w:hAnsi="Arial" w:cs="Arial"/>
          <w:sz w:val="24"/>
          <w:szCs w:val="24"/>
        </w:rPr>
        <w:t>e.g.</w:t>
      </w:r>
      <w:proofErr w:type="gramEnd"/>
      <w:r w:rsidRPr="00694ADC">
        <w:rPr>
          <w:rFonts w:ascii="Arial" w:hAnsi="Arial" w:cs="Arial"/>
          <w:sz w:val="24"/>
          <w:szCs w:val="24"/>
        </w:rPr>
        <w:t xml:space="preserve"> A2L, etc.) using plagiarism detection (a service supported by Turnitin.com) so it can be checked for academic dishonesty. </w:t>
      </w:r>
    </w:p>
    <w:p w14:paraId="29612F34" w14:textId="77777777" w:rsidR="00694ADC" w:rsidRPr="00694ADC" w:rsidRDefault="00694ADC" w:rsidP="00D84B69">
      <w:pPr>
        <w:pStyle w:val="TableParagraph"/>
        <w:ind w:left="0" w:right="88"/>
        <w:jc w:val="both"/>
        <w:rPr>
          <w:rFonts w:ascii="Arial" w:hAnsi="Arial" w:cs="Arial"/>
          <w:sz w:val="24"/>
          <w:szCs w:val="24"/>
        </w:rPr>
      </w:pPr>
    </w:p>
    <w:p w14:paraId="4292F549" w14:textId="77777777" w:rsidR="00773CEC" w:rsidRDefault="00694ADC" w:rsidP="00D84B69">
      <w:pPr>
        <w:spacing w:after="0" w:line="240" w:lineRule="auto"/>
        <w:jc w:val="both"/>
        <w:rPr>
          <w:rFonts w:ascii="Arial" w:hAnsi="Arial" w:cs="Arial"/>
          <w:sz w:val="24"/>
          <w:szCs w:val="24"/>
        </w:rPr>
      </w:pPr>
      <w:r w:rsidRPr="00694ADC">
        <w:rPr>
          <w:rFonts w:ascii="Arial" w:hAnsi="Arial" w:cs="Arial"/>
          <w:sz w:val="24"/>
          <w:szCs w:val="24"/>
        </w:rPr>
        <w:t xml:space="preserve">Students who do not wish their work to be submitted through the plagiarism detection software must inform the </w:t>
      </w:r>
      <w:proofErr w:type="gramStart"/>
      <w:r w:rsidRPr="00694ADC">
        <w:rPr>
          <w:rFonts w:ascii="Arial" w:hAnsi="Arial" w:cs="Arial"/>
          <w:sz w:val="24"/>
          <w:szCs w:val="24"/>
        </w:rPr>
        <w:t>Instructor</w:t>
      </w:r>
      <w:proofErr w:type="gramEnd"/>
      <w:r w:rsidRPr="00694ADC">
        <w:rPr>
          <w:rFonts w:ascii="Arial" w:hAnsi="Arial" w:cs="Arial"/>
          <w:sz w:val="24"/>
          <w:szCs w:val="24"/>
        </w:rPr>
        <w:t xml:space="preserve"> before the assignment is due. No penalty will be assigned to a student who does not submit work to the plagiarism detection software. </w:t>
      </w:r>
    </w:p>
    <w:p w14:paraId="0C09828F" w14:textId="77777777" w:rsidR="00773CEC" w:rsidRDefault="00773CEC" w:rsidP="00D84B69">
      <w:pPr>
        <w:spacing w:after="0" w:line="240" w:lineRule="auto"/>
        <w:jc w:val="both"/>
        <w:rPr>
          <w:rFonts w:ascii="Arial" w:hAnsi="Arial" w:cs="Arial"/>
          <w:sz w:val="24"/>
          <w:szCs w:val="24"/>
        </w:rPr>
      </w:pPr>
    </w:p>
    <w:p w14:paraId="536257EF" w14:textId="1AD8D900" w:rsidR="00694ADC" w:rsidRPr="00694ADC" w:rsidRDefault="00694ADC" w:rsidP="00D84B69">
      <w:pPr>
        <w:spacing w:after="0" w:line="240" w:lineRule="auto"/>
        <w:jc w:val="both"/>
        <w:rPr>
          <w:rFonts w:ascii="Arial" w:hAnsi="Arial" w:cs="Arial"/>
          <w:sz w:val="24"/>
          <w:szCs w:val="24"/>
        </w:rPr>
      </w:pPr>
      <w:r w:rsidRPr="00694ADC">
        <w:rPr>
          <w:rFonts w:ascii="Arial" w:hAnsi="Arial" w:cs="Arial"/>
          <w:b/>
          <w:sz w:val="24"/>
          <w:szCs w:val="24"/>
        </w:rPr>
        <w:t xml:space="preserve">All submitted work is subject to normal verification that standards of academic integrity have been upheld </w:t>
      </w:r>
      <w:r w:rsidRPr="00694ADC">
        <w:rPr>
          <w:rFonts w:ascii="Arial" w:hAnsi="Arial" w:cs="Arial"/>
          <w:sz w:val="24"/>
          <w:szCs w:val="24"/>
        </w:rPr>
        <w:t xml:space="preserve">(e.g., on-line search, other software, etc.). For more details about McMaster’s use of Turnitin.com please go to </w:t>
      </w:r>
      <w:hyperlink r:id="rId14" w:history="1">
        <w:r w:rsidRPr="00694ADC">
          <w:rPr>
            <w:rStyle w:val="Hyperlink"/>
            <w:rFonts w:ascii="Arial" w:hAnsi="Arial" w:cs="Arial"/>
            <w:sz w:val="24"/>
            <w:szCs w:val="24"/>
          </w:rPr>
          <w:t>www.mcmaster.ca/academicintegrity.</w:t>
        </w:r>
      </w:hyperlink>
    </w:p>
    <w:p w14:paraId="20A98C39" w14:textId="23753AA1" w:rsidR="00694ADC" w:rsidRDefault="00694ADC" w:rsidP="00D84B69">
      <w:pPr>
        <w:spacing w:after="0" w:line="240" w:lineRule="auto"/>
        <w:jc w:val="both"/>
        <w:rPr>
          <w:sz w:val="24"/>
        </w:rPr>
      </w:pPr>
    </w:p>
    <w:p w14:paraId="152CEACF" w14:textId="77777777" w:rsidR="00303E62" w:rsidRPr="00D6159C" w:rsidRDefault="00303E62" w:rsidP="00303E62">
      <w:pPr>
        <w:spacing w:after="0" w:line="240" w:lineRule="auto"/>
        <w:rPr>
          <w:rFonts w:ascii="Arial" w:hAnsi="Arial" w:cs="Arial"/>
          <w:sz w:val="24"/>
          <w:szCs w:val="24"/>
        </w:rPr>
      </w:pPr>
    </w:p>
    <w:p w14:paraId="7738CEFA" w14:textId="77777777" w:rsidR="00303E62" w:rsidRPr="00D6159C" w:rsidRDefault="00303E62" w:rsidP="00303E62">
      <w:pPr>
        <w:pStyle w:val="Style1"/>
      </w:pPr>
      <w:r>
        <w:t>Courses with an On-Line Element</w:t>
      </w:r>
    </w:p>
    <w:p w14:paraId="59694D79" w14:textId="77777777" w:rsidR="00303E62" w:rsidRDefault="00303E62" w:rsidP="00303E62">
      <w:pPr>
        <w:spacing w:after="0" w:line="240" w:lineRule="auto"/>
        <w:rPr>
          <w:rFonts w:ascii="Arial" w:hAnsi="Arial" w:cs="Arial"/>
          <w:b/>
          <w:i/>
          <w:sz w:val="24"/>
          <w:szCs w:val="24"/>
          <w:highlight w:val="yellow"/>
        </w:rPr>
      </w:pPr>
    </w:p>
    <w:p w14:paraId="37CDF027" w14:textId="77777777" w:rsidR="00303E62" w:rsidRPr="009300A7" w:rsidRDefault="00303E62" w:rsidP="00303E62">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elements (</w:t>
      </w:r>
      <w:proofErr w:type="gramStart"/>
      <w:r w:rsidRPr="009300A7">
        <w:rPr>
          <w:rFonts w:ascii="Arial" w:hAnsi="Arial" w:cs="Arial"/>
          <w:spacing w:val="-4"/>
          <w:sz w:val="24"/>
          <w:szCs w:val="24"/>
        </w:rPr>
        <w:t>e.g.</w:t>
      </w:r>
      <w:proofErr w:type="gramEnd"/>
      <w:r w:rsidRPr="009300A7">
        <w:rPr>
          <w:rFonts w:ascii="Arial" w:hAnsi="Arial" w:cs="Arial"/>
          <w:spacing w:val="-4"/>
          <w:sz w:val="24"/>
          <w:szCs w:val="24"/>
        </w:rPr>
        <w:t xml:space="preserve">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r w:rsidRPr="009300A7">
        <w:rPr>
          <w:rFonts w:ascii="Arial" w:hAnsi="Arial" w:cs="Arial"/>
          <w:sz w:val="24"/>
        </w:rPr>
        <w:t xml:space="preserve">user names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7282CFCC" w14:textId="77777777" w:rsidR="00303E62" w:rsidRPr="009300A7" w:rsidRDefault="00303E62" w:rsidP="00303E62">
      <w:pPr>
        <w:spacing w:after="0" w:line="240" w:lineRule="auto"/>
        <w:rPr>
          <w:rFonts w:ascii="Arial" w:hAnsi="Arial" w:cs="Arial"/>
          <w:spacing w:val="-4"/>
          <w:sz w:val="24"/>
        </w:rPr>
      </w:pPr>
    </w:p>
    <w:p w14:paraId="1F6AB7D4" w14:textId="77777777" w:rsidR="00303E62" w:rsidRDefault="00303E62" w:rsidP="00303E62">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is dependent on the technology used. Continuation in a course that uses on-line elements will be deemed consent to this disclosure. If you have any questions or concerns about such disclosure, please discuss this with the course instructor.</w:t>
      </w:r>
    </w:p>
    <w:p w14:paraId="5C1AF716" w14:textId="77777777" w:rsidR="00303E62" w:rsidRPr="00004605" w:rsidRDefault="00303E62" w:rsidP="00303E62">
      <w:pPr>
        <w:spacing w:after="0" w:line="240" w:lineRule="auto"/>
        <w:rPr>
          <w:rFonts w:ascii="Arial" w:hAnsi="Arial" w:cs="Arial"/>
          <w:sz w:val="24"/>
        </w:rPr>
      </w:pPr>
    </w:p>
    <w:p w14:paraId="4D0540C8" w14:textId="77777777" w:rsidR="00694ADC" w:rsidRDefault="00694ADC" w:rsidP="00694ADC">
      <w:pPr>
        <w:spacing w:after="0" w:line="240" w:lineRule="auto"/>
        <w:rPr>
          <w:rFonts w:ascii="Arial" w:hAnsi="Arial" w:cs="Arial"/>
          <w:sz w:val="28"/>
          <w:szCs w:val="24"/>
        </w:rPr>
      </w:pPr>
    </w:p>
    <w:p w14:paraId="5D931D0F" w14:textId="09A777C7" w:rsidR="00694ADC" w:rsidRPr="00C659F1" w:rsidRDefault="00694ADC" w:rsidP="00694ADC">
      <w:pPr>
        <w:pStyle w:val="Style1"/>
      </w:pPr>
      <w:r>
        <w:t>Conduct Expectations</w:t>
      </w:r>
    </w:p>
    <w:p w14:paraId="49DD354C" w14:textId="77777777" w:rsidR="00694ADC" w:rsidRDefault="00694ADC" w:rsidP="00694ADC">
      <w:pPr>
        <w:pStyle w:val="TableParagraph"/>
        <w:spacing w:before="118"/>
        <w:ind w:right="201"/>
        <w:rPr>
          <w:sz w:val="24"/>
        </w:rPr>
      </w:pPr>
    </w:p>
    <w:p w14:paraId="2B8C3EF7" w14:textId="78AAC1E4" w:rsidR="00694ADC" w:rsidRPr="00694ADC" w:rsidRDefault="00694ADC" w:rsidP="00D84B69">
      <w:pPr>
        <w:pStyle w:val="TableParagraph"/>
        <w:spacing w:before="118"/>
        <w:ind w:left="0" w:right="201"/>
        <w:jc w:val="both"/>
        <w:rPr>
          <w:rFonts w:ascii="Arial" w:hAnsi="Arial" w:cs="Arial"/>
          <w:sz w:val="24"/>
          <w:szCs w:val="24"/>
        </w:rPr>
      </w:pPr>
      <w:r w:rsidRPr="00694ADC">
        <w:rPr>
          <w:rFonts w:ascii="Arial" w:hAnsi="Arial" w:cs="Arial"/>
          <w:sz w:val="24"/>
          <w:szCs w:val="24"/>
        </w:rPr>
        <w:t xml:space="preserve">As a McMaster student, you have the right to experience, and the responsibility to demonstrate, respectful and dignified interactions within </w:t>
      </w:r>
      <w:proofErr w:type="gramStart"/>
      <w:r w:rsidRPr="00694ADC">
        <w:rPr>
          <w:rFonts w:ascii="Arial" w:hAnsi="Arial" w:cs="Arial"/>
          <w:sz w:val="24"/>
          <w:szCs w:val="24"/>
        </w:rPr>
        <w:t>all of</w:t>
      </w:r>
      <w:proofErr w:type="gramEnd"/>
      <w:r w:rsidRPr="00694ADC">
        <w:rPr>
          <w:rFonts w:ascii="Arial" w:hAnsi="Arial" w:cs="Arial"/>
          <w:sz w:val="24"/>
          <w:szCs w:val="24"/>
        </w:rPr>
        <w:t xml:space="preserve"> our living, learning and working communities. These expectations are described in the </w:t>
      </w:r>
      <w:hyperlink r:id="rId15" w:history="1">
        <w:r w:rsidRPr="00694ADC">
          <w:rPr>
            <w:rStyle w:val="Hyperlink"/>
            <w:rFonts w:ascii="Arial" w:hAnsi="Arial" w:cs="Arial"/>
            <w:i/>
            <w:sz w:val="24"/>
            <w:szCs w:val="24"/>
          </w:rPr>
          <w:t xml:space="preserve">Code of Student Rights &amp; Responsibilities </w:t>
        </w:r>
      </w:hyperlink>
      <w:r w:rsidRPr="00694ADC">
        <w:rPr>
          <w:rFonts w:ascii="Arial" w:hAnsi="Arial" w:cs="Arial"/>
          <w:sz w:val="24"/>
          <w:szCs w:val="24"/>
        </w:rPr>
        <w:t xml:space="preserve">(the “Code”). All students share the responsibility of maintaining a positive environment for the academic and personal growth of all McMaster community members, </w:t>
      </w:r>
      <w:r w:rsidRPr="00694ADC">
        <w:rPr>
          <w:rFonts w:ascii="Arial" w:hAnsi="Arial" w:cs="Arial"/>
          <w:b/>
          <w:sz w:val="24"/>
          <w:szCs w:val="24"/>
        </w:rPr>
        <w:t>whether in person or online</w:t>
      </w:r>
      <w:r w:rsidRPr="00694ADC">
        <w:rPr>
          <w:rFonts w:ascii="Arial" w:hAnsi="Arial" w:cs="Arial"/>
          <w:sz w:val="24"/>
          <w:szCs w:val="24"/>
        </w:rPr>
        <w:t>.</w:t>
      </w:r>
    </w:p>
    <w:p w14:paraId="67F77A5C" w14:textId="77777777" w:rsidR="00694ADC" w:rsidRPr="00694ADC" w:rsidRDefault="00694ADC" w:rsidP="00D84B69">
      <w:pPr>
        <w:spacing w:after="0" w:line="240" w:lineRule="auto"/>
        <w:jc w:val="both"/>
        <w:rPr>
          <w:rFonts w:ascii="Arial" w:hAnsi="Arial" w:cs="Arial"/>
          <w:sz w:val="24"/>
          <w:szCs w:val="24"/>
        </w:rPr>
      </w:pPr>
    </w:p>
    <w:p w14:paraId="677F282C" w14:textId="026B4F4F" w:rsidR="00694ADC" w:rsidRDefault="00694ADC" w:rsidP="00303E62">
      <w:pPr>
        <w:spacing w:after="0" w:line="240" w:lineRule="auto"/>
        <w:jc w:val="both"/>
        <w:rPr>
          <w:rFonts w:ascii="Arial" w:hAnsi="Arial" w:cs="Arial"/>
          <w:sz w:val="24"/>
          <w:szCs w:val="24"/>
        </w:rPr>
      </w:pPr>
      <w:r w:rsidRPr="00694ADC">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694ADC">
        <w:rPr>
          <w:rFonts w:ascii="Arial" w:hAnsi="Arial" w:cs="Arial"/>
          <w:sz w:val="24"/>
          <w:szCs w:val="24"/>
        </w:rPr>
        <w:t>University</w:t>
      </w:r>
      <w:proofErr w:type="gramEnd"/>
      <w:r w:rsidRPr="00694ADC">
        <w:rPr>
          <w:rFonts w:ascii="Arial" w:hAnsi="Arial" w:cs="Arial"/>
          <w:sz w:val="24"/>
          <w:szCs w:val="24"/>
        </w:rPr>
        <w:t xml:space="preserve"> activities. Student disruptions or </w:t>
      </w:r>
      <w:proofErr w:type="spellStart"/>
      <w:r w:rsidRPr="00694ADC">
        <w:rPr>
          <w:rFonts w:ascii="Arial" w:hAnsi="Arial" w:cs="Arial"/>
          <w:sz w:val="24"/>
          <w:szCs w:val="24"/>
        </w:rPr>
        <w:t>behaviours</w:t>
      </w:r>
      <w:proofErr w:type="spellEnd"/>
      <w:r w:rsidRPr="00694ADC">
        <w:rPr>
          <w:rFonts w:ascii="Arial" w:hAnsi="Arial" w:cs="Arial"/>
          <w:sz w:val="24"/>
          <w:szCs w:val="24"/>
        </w:rPr>
        <w:t xml:space="preserve"> that interfere with university functions on online platforms (</w:t>
      </w:r>
      <w:proofErr w:type="gramStart"/>
      <w:r w:rsidRPr="00694ADC">
        <w:rPr>
          <w:rFonts w:ascii="Arial" w:hAnsi="Arial" w:cs="Arial"/>
          <w:sz w:val="24"/>
          <w:szCs w:val="24"/>
        </w:rPr>
        <w:t>e.g.</w:t>
      </w:r>
      <w:proofErr w:type="gramEnd"/>
      <w:r w:rsidRPr="00694ADC">
        <w:rPr>
          <w:rFonts w:ascii="Arial" w:hAnsi="Arial" w:cs="Arial"/>
          <w:sz w:val="24"/>
          <w:szCs w:val="24"/>
        </w:rPr>
        <w:t xml:space="preserve"> use of Avenue 2 Learn, WebEx or Zoom for delivery), will be taken very seriously and will be investigated. Outcomes may include restriction or removal of the involved students’ access to these platforms.</w:t>
      </w:r>
    </w:p>
    <w:p w14:paraId="69CE463D" w14:textId="29698960" w:rsidR="00646825" w:rsidRDefault="00646825" w:rsidP="00303E62">
      <w:pPr>
        <w:spacing w:after="0" w:line="240" w:lineRule="auto"/>
        <w:jc w:val="both"/>
        <w:rPr>
          <w:rFonts w:ascii="Arial" w:hAnsi="Arial" w:cs="Arial"/>
          <w:sz w:val="24"/>
          <w:szCs w:val="24"/>
        </w:rPr>
      </w:pPr>
    </w:p>
    <w:p w14:paraId="50C7F1FA" w14:textId="77777777" w:rsidR="00646825" w:rsidRPr="00303E62" w:rsidRDefault="00646825" w:rsidP="00303E62">
      <w:pPr>
        <w:spacing w:after="0" w:line="240" w:lineRule="auto"/>
        <w:jc w:val="both"/>
        <w:rPr>
          <w:rFonts w:ascii="Arial" w:hAnsi="Arial" w:cs="Arial"/>
          <w:sz w:val="24"/>
          <w:szCs w:val="24"/>
        </w:rPr>
      </w:pPr>
    </w:p>
    <w:p w14:paraId="1434FCD3" w14:textId="11A0E493" w:rsidR="00694ADC" w:rsidRPr="00C659F1" w:rsidRDefault="00694ADC" w:rsidP="00694ADC">
      <w:pPr>
        <w:pStyle w:val="Style1"/>
      </w:pPr>
      <w:r>
        <w:t>Academic Accommodation of Students with Disabilities</w:t>
      </w:r>
    </w:p>
    <w:p w14:paraId="5985259E" w14:textId="77777777" w:rsidR="00694ADC" w:rsidRDefault="00694ADC" w:rsidP="00694ADC">
      <w:pPr>
        <w:spacing w:after="0" w:line="240" w:lineRule="auto"/>
        <w:rPr>
          <w:sz w:val="24"/>
        </w:rPr>
      </w:pPr>
    </w:p>
    <w:p w14:paraId="2254224D" w14:textId="646D8B48" w:rsidR="00694ADC" w:rsidRPr="00694ADC" w:rsidRDefault="00694ADC" w:rsidP="00D84B69">
      <w:pPr>
        <w:spacing w:after="0" w:line="240" w:lineRule="auto"/>
        <w:jc w:val="both"/>
        <w:rPr>
          <w:rFonts w:ascii="Arial" w:hAnsi="Arial" w:cs="Arial"/>
          <w:sz w:val="24"/>
          <w:szCs w:val="24"/>
        </w:rPr>
      </w:pPr>
      <w:r w:rsidRPr="00694ADC">
        <w:rPr>
          <w:rFonts w:ascii="Arial" w:hAnsi="Arial" w:cs="Arial"/>
          <w:sz w:val="24"/>
          <w:szCs w:val="24"/>
        </w:rPr>
        <w:t xml:space="preserve">Students with disabilities who require academic accommodation must contact </w:t>
      </w:r>
      <w:hyperlink r:id="rId16" w:history="1">
        <w:r w:rsidRPr="00694ADC">
          <w:rPr>
            <w:rStyle w:val="Hyperlink"/>
            <w:rFonts w:ascii="Arial" w:hAnsi="Arial" w:cs="Arial"/>
            <w:sz w:val="24"/>
            <w:szCs w:val="24"/>
          </w:rPr>
          <w:t xml:space="preserve">Student Accessibility Services </w:t>
        </w:r>
      </w:hyperlink>
      <w:r w:rsidRPr="00694ADC">
        <w:rPr>
          <w:rFonts w:ascii="Arial" w:hAnsi="Arial" w:cs="Arial"/>
          <w:sz w:val="24"/>
          <w:szCs w:val="24"/>
        </w:rPr>
        <w:t xml:space="preserve">(SAS) at 905-525-9140 ext. 28652 or </w:t>
      </w:r>
      <w:hyperlink r:id="rId17" w:history="1">
        <w:r w:rsidRPr="00694ADC">
          <w:rPr>
            <w:rStyle w:val="Hyperlink"/>
            <w:rFonts w:ascii="Arial" w:hAnsi="Arial" w:cs="Arial"/>
            <w:sz w:val="24"/>
            <w:szCs w:val="24"/>
          </w:rPr>
          <w:t xml:space="preserve">sas@mcmaster.ca </w:t>
        </w:r>
      </w:hyperlink>
      <w:r w:rsidRPr="00694ADC">
        <w:rPr>
          <w:rFonts w:ascii="Arial" w:hAnsi="Arial" w:cs="Arial"/>
          <w:sz w:val="24"/>
          <w:szCs w:val="24"/>
        </w:rPr>
        <w:t xml:space="preserve">to </w:t>
      </w:r>
      <w:proofErr w:type="gramStart"/>
      <w:r w:rsidRPr="00694ADC">
        <w:rPr>
          <w:rFonts w:ascii="Arial" w:hAnsi="Arial" w:cs="Arial"/>
          <w:sz w:val="24"/>
          <w:szCs w:val="24"/>
        </w:rPr>
        <w:t>make arrangements</w:t>
      </w:r>
      <w:proofErr w:type="gramEnd"/>
      <w:r w:rsidRPr="00694ADC">
        <w:rPr>
          <w:rFonts w:ascii="Arial" w:hAnsi="Arial" w:cs="Arial"/>
          <w:sz w:val="24"/>
          <w:szCs w:val="24"/>
        </w:rPr>
        <w:t xml:space="preserve"> with a Program Coordinator. For further information, consult McMaster University’s </w:t>
      </w:r>
      <w:hyperlink r:id="rId18" w:history="1">
        <w:r w:rsidRPr="00694ADC">
          <w:rPr>
            <w:rStyle w:val="Hyperlink"/>
            <w:rFonts w:ascii="Arial" w:hAnsi="Arial" w:cs="Arial"/>
            <w:i/>
            <w:sz w:val="24"/>
            <w:szCs w:val="24"/>
          </w:rPr>
          <w:t xml:space="preserve">Academic Accommodation of Students with Disabilities </w:t>
        </w:r>
      </w:hyperlink>
      <w:r w:rsidRPr="00694ADC">
        <w:rPr>
          <w:rFonts w:ascii="Arial" w:hAnsi="Arial" w:cs="Arial"/>
          <w:sz w:val="24"/>
          <w:szCs w:val="24"/>
        </w:rPr>
        <w:t>policy.</w:t>
      </w:r>
    </w:p>
    <w:p w14:paraId="24FEE607" w14:textId="77777777" w:rsidR="00303E62" w:rsidRDefault="00303E62" w:rsidP="00694ADC">
      <w:pPr>
        <w:spacing w:after="0" w:line="240" w:lineRule="auto"/>
        <w:rPr>
          <w:rFonts w:ascii="Arial" w:hAnsi="Arial" w:cs="Arial"/>
          <w:sz w:val="28"/>
          <w:szCs w:val="24"/>
        </w:rPr>
      </w:pPr>
    </w:p>
    <w:p w14:paraId="6F387CD4" w14:textId="4F1D58CD" w:rsidR="00694ADC" w:rsidRPr="00C659F1" w:rsidRDefault="00694ADC" w:rsidP="00694ADC">
      <w:pPr>
        <w:pStyle w:val="Style1"/>
      </w:pPr>
      <w:r>
        <w:t>Academic Accommodation For Religious, Indigenous or Spiritual Observances (RISO)</w:t>
      </w:r>
    </w:p>
    <w:p w14:paraId="644FB191" w14:textId="77777777" w:rsidR="00694ADC" w:rsidRDefault="00694ADC" w:rsidP="00694ADC">
      <w:pPr>
        <w:spacing w:after="0" w:line="240" w:lineRule="auto"/>
        <w:rPr>
          <w:sz w:val="24"/>
        </w:rPr>
      </w:pPr>
    </w:p>
    <w:p w14:paraId="2EC32864" w14:textId="33E49C5F" w:rsidR="00694ADC" w:rsidRPr="00694ADC" w:rsidRDefault="00694ADC" w:rsidP="00D84B69">
      <w:pPr>
        <w:spacing w:after="0" w:line="240" w:lineRule="auto"/>
        <w:jc w:val="both"/>
        <w:rPr>
          <w:rFonts w:ascii="Arial" w:hAnsi="Arial" w:cs="Arial"/>
          <w:sz w:val="24"/>
          <w:szCs w:val="24"/>
        </w:rPr>
      </w:pPr>
      <w:r w:rsidRPr="00694ADC">
        <w:rPr>
          <w:rFonts w:ascii="Arial" w:hAnsi="Arial" w:cs="Arial"/>
          <w:sz w:val="24"/>
          <w:szCs w:val="24"/>
        </w:rPr>
        <w:t xml:space="preserve">Students requiring academic accommodation based on religious, indigenous or spiritual observances should follow the procedures set out in the </w:t>
      </w:r>
      <w:hyperlink r:id="rId19" w:history="1">
        <w:r w:rsidRPr="00694ADC">
          <w:rPr>
            <w:rStyle w:val="Hyperlink"/>
            <w:rFonts w:ascii="Arial" w:hAnsi="Arial" w:cs="Arial"/>
            <w:sz w:val="24"/>
            <w:szCs w:val="24"/>
          </w:rPr>
          <w:t xml:space="preserve">RISO </w:t>
        </w:r>
      </w:hyperlink>
      <w:r w:rsidRPr="00694ADC">
        <w:rPr>
          <w:rFonts w:ascii="Arial" w:hAnsi="Arial" w:cs="Arial"/>
          <w:sz w:val="24"/>
          <w:szCs w:val="24"/>
        </w:rPr>
        <w:t xml:space="preserve">policy. Students should submit their request to their Faculty Office </w:t>
      </w:r>
      <w:r w:rsidRPr="00694ADC">
        <w:rPr>
          <w:rFonts w:ascii="Arial" w:hAnsi="Arial" w:cs="Arial"/>
          <w:b/>
          <w:i/>
          <w:sz w:val="24"/>
          <w:szCs w:val="24"/>
        </w:rPr>
        <w:t xml:space="preserve">normally within 10 working days </w:t>
      </w:r>
      <w:r w:rsidRPr="00694ADC">
        <w:rPr>
          <w:rFonts w:ascii="Arial" w:hAnsi="Arial" w:cs="Arial"/>
          <w:sz w:val="24"/>
          <w:szCs w:val="24"/>
        </w:rPr>
        <w:t xml:space="preserve">of the beginning of term in which they anticipate a need for accommodation </w:t>
      </w:r>
      <w:r w:rsidRPr="00694ADC">
        <w:rPr>
          <w:rFonts w:ascii="Arial" w:hAnsi="Arial" w:cs="Arial"/>
          <w:sz w:val="24"/>
          <w:szCs w:val="24"/>
          <w:u w:val="single"/>
        </w:rPr>
        <w:t>or</w:t>
      </w:r>
      <w:r w:rsidRPr="00694ADC">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2A42A5AE" w14:textId="77777777" w:rsidR="00694ADC" w:rsidRDefault="00694ADC" w:rsidP="00694ADC">
      <w:pPr>
        <w:spacing w:after="0" w:line="240" w:lineRule="auto"/>
        <w:rPr>
          <w:rFonts w:ascii="Arial" w:hAnsi="Arial" w:cs="Arial"/>
          <w:sz w:val="28"/>
          <w:szCs w:val="24"/>
        </w:rPr>
      </w:pPr>
    </w:p>
    <w:p w14:paraId="59DAC3E6" w14:textId="20A52189" w:rsidR="00694ADC" w:rsidRPr="00C659F1" w:rsidRDefault="00694ADC" w:rsidP="00694ADC">
      <w:pPr>
        <w:pStyle w:val="Style1"/>
      </w:pPr>
      <w:r>
        <w:t>Copyright and Recording</w:t>
      </w:r>
    </w:p>
    <w:p w14:paraId="0F4D764B" w14:textId="77777777" w:rsidR="00694ADC" w:rsidRDefault="00694ADC" w:rsidP="00694ADC">
      <w:pPr>
        <w:spacing w:after="0" w:line="240" w:lineRule="auto"/>
        <w:rPr>
          <w:sz w:val="24"/>
        </w:rPr>
      </w:pPr>
    </w:p>
    <w:p w14:paraId="13210DFB" w14:textId="77777777" w:rsidR="00773CEC" w:rsidRDefault="00694ADC" w:rsidP="00D84B69">
      <w:pPr>
        <w:spacing w:after="0" w:line="240" w:lineRule="auto"/>
        <w:jc w:val="both"/>
        <w:rPr>
          <w:rFonts w:ascii="Arial" w:hAnsi="Arial" w:cs="Arial"/>
          <w:sz w:val="24"/>
        </w:rPr>
      </w:pPr>
      <w:r w:rsidRPr="00694ADC">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94ADC">
        <w:rPr>
          <w:rFonts w:ascii="Arial" w:hAnsi="Arial" w:cs="Arial"/>
          <w:b/>
          <w:sz w:val="24"/>
        </w:rPr>
        <w:t xml:space="preserve">including lectures </w:t>
      </w:r>
      <w:r w:rsidRPr="00694ADC">
        <w:rPr>
          <w:rFonts w:ascii="Arial" w:hAnsi="Arial" w:cs="Arial"/>
          <w:sz w:val="24"/>
        </w:rPr>
        <w:t xml:space="preserve">by </w:t>
      </w:r>
      <w:proofErr w:type="gramStart"/>
      <w:r w:rsidRPr="00694ADC">
        <w:rPr>
          <w:rFonts w:ascii="Arial" w:hAnsi="Arial" w:cs="Arial"/>
          <w:sz w:val="24"/>
        </w:rPr>
        <w:t>University</w:t>
      </w:r>
      <w:proofErr w:type="gramEnd"/>
      <w:r w:rsidRPr="00694ADC">
        <w:rPr>
          <w:rFonts w:ascii="Arial" w:hAnsi="Arial" w:cs="Arial"/>
          <w:sz w:val="24"/>
        </w:rPr>
        <w:t xml:space="preserve"> instructors. </w:t>
      </w:r>
    </w:p>
    <w:p w14:paraId="14A27582" w14:textId="77777777" w:rsidR="00773CEC" w:rsidRDefault="00773CEC" w:rsidP="00D84B69">
      <w:pPr>
        <w:spacing w:after="0" w:line="240" w:lineRule="auto"/>
        <w:jc w:val="both"/>
        <w:rPr>
          <w:rFonts w:ascii="Arial" w:hAnsi="Arial" w:cs="Arial"/>
          <w:sz w:val="24"/>
        </w:rPr>
      </w:pPr>
    </w:p>
    <w:p w14:paraId="7AF6A72E" w14:textId="76221592" w:rsidR="00694ADC" w:rsidRPr="00694ADC" w:rsidRDefault="00694ADC" w:rsidP="00D84B69">
      <w:pPr>
        <w:spacing w:after="0" w:line="240" w:lineRule="auto"/>
        <w:jc w:val="both"/>
        <w:rPr>
          <w:rFonts w:ascii="Arial" w:hAnsi="Arial" w:cs="Arial"/>
          <w:sz w:val="24"/>
        </w:rPr>
      </w:pPr>
      <w:r w:rsidRPr="00694ADC">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02353689" w14:textId="77777777" w:rsidR="00694ADC" w:rsidRDefault="00694ADC" w:rsidP="00694ADC">
      <w:pPr>
        <w:spacing w:after="0" w:line="240" w:lineRule="auto"/>
        <w:rPr>
          <w:rFonts w:ascii="Arial" w:hAnsi="Arial" w:cs="Arial"/>
          <w:sz w:val="28"/>
          <w:szCs w:val="24"/>
        </w:rPr>
      </w:pPr>
    </w:p>
    <w:p w14:paraId="4E79DCB1" w14:textId="395C69D9" w:rsidR="00694ADC" w:rsidRPr="00C659F1" w:rsidRDefault="00694ADC" w:rsidP="00694ADC">
      <w:pPr>
        <w:pStyle w:val="Style1"/>
      </w:pPr>
      <w:r>
        <w:t>Extreme Circumstances</w:t>
      </w:r>
    </w:p>
    <w:p w14:paraId="3414519D" w14:textId="77777777" w:rsidR="00694ADC" w:rsidRPr="000F4379" w:rsidRDefault="00694ADC" w:rsidP="00694ADC">
      <w:pPr>
        <w:spacing w:after="0" w:line="240" w:lineRule="auto"/>
        <w:rPr>
          <w:rFonts w:ascii="Arial" w:hAnsi="Arial" w:cs="Arial"/>
          <w:sz w:val="28"/>
          <w:szCs w:val="24"/>
        </w:rPr>
      </w:pPr>
    </w:p>
    <w:p w14:paraId="2B0F86C7" w14:textId="1F8B4160" w:rsidR="00694ADC" w:rsidRPr="00694ADC" w:rsidRDefault="00694ADC" w:rsidP="00D84B69">
      <w:pPr>
        <w:spacing w:after="0" w:line="240" w:lineRule="auto"/>
        <w:jc w:val="both"/>
        <w:rPr>
          <w:rFonts w:ascii="Arial" w:hAnsi="Arial" w:cs="Arial"/>
          <w:sz w:val="24"/>
        </w:rPr>
      </w:pPr>
      <w:r w:rsidRPr="00694ADC">
        <w:rPr>
          <w:rFonts w:ascii="Arial" w:hAnsi="Arial" w:cs="Arial"/>
          <w:sz w:val="24"/>
        </w:rPr>
        <w:t xml:space="preserve">The University reserves the right to change the dates and deadlines for any or all courses in extreme circumstances (e.g., severe weather, </w:t>
      </w:r>
      <w:proofErr w:type="spellStart"/>
      <w:r w:rsidRPr="00694ADC">
        <w:rPr>
          <w:rFonts w:ascii="Arial" w:hAnsi="Arial" w:cs="Arial"/>
          <w:sz w:val="24"/>
        </w:rPr>
        <w:t>labour</w:t>
      </w:r>
      <w:proofErr w:type="spellEnd"/>
      <w:r w:rsidRPr="00694ADC">
        <w:rPr>
          <w:rFonts w:ascii="Arial" w:hAnsi="Arial" w:cs="Arial"/>
          <w:sz w:val="24"/>
        </w:rPr>
        <w:t xml:space="preserve"> disruptions, etc.). Changes will be communicated through regular McMaster communication channels, such as McMaster Daily News, A2L and/or McMaster email.</w:t>
      </w:r>
    </w:p>
    <w:p w14:paraId="61C765F4" w14:textId="399F1CAE" w:rsidR="00C870A0" w:rsidRDefault="00C870A0" w:rsidP="00D06F38">
      <w:pPr>
        <w:spacing w:line="240" w:lineRule="auto"/>
        <w:jc w:val="both"/>
        <w:rPr>
          <w:rFonts w:ascii="Arial" w:hAnsi="Arial" w:cs="Arial"/>
          <w:sz w:val="24"/>
          <w:szCs w:val="24"/>
        </w:rPr>
      </w:pPr>
    </w:p>
    <w:p w14:paraId="286E9640" w14:textId="77777777" w:rsidR="00D06F38" w:rsidRPr="00D06F38" w:rsidRDefault="0006159A" w:rsidP="0006159A">
      <w:pPr>
        <w:pStyle w:val="Style1"/>
      </w:pPr>
      <w:r>
        <w:t>Acknowledgement of Course Policies</w:t>
      </w:r>
    </w:p>
    <w:p w14:paraId="3586CCB3" w14:textId="77777777" w:rsidR="00B05176" w:rsidRDefault="00B05176" w:rsidP="006B5ABA">
      <w:pPr>
        <w:spacing w:after="0" w:line="240" w:lineRule="auto"/>
        <w:rPr>
          <w:rFonts w:ascii="Arial" w:hAnsi="Arial" w:cs="Arial"/>
          <w:sz w:val="24"/>
          <w:szCs w:val="24"/>
        </w:rPr>
      </w:pPr>
    </w:p>
    <w:p w14:paraId="0F67B264" w14:textId="3728831E" w:rsidR="0006159A" w:rsidRDefault="00995A44" w:rsidP="0006159A">
      <w:pPr>
        <w:autoSpaceDE w:val="0"/>
        <w:autoSpaceDN w:val="0"/>
        <w:spacing w:after="0" w:line="240" w:lineRule="auto"/>
        <w:jc w:val="both"/>
        <w:rPr>
          <w:rFonts w:ascii="Arial" w:hAnsi="Arial" w:cs="Arial"/>
          <w:b/>
          <w:bCs/>
          <w:color w:val="000000"/>
          <w:sz w:val="24"/>
        </w:rPr>
      </w:pPr>
      <w:r>
        <w:rPr>
          <w:rFonts w:ascii="Arial" w:hAnsi="Arial" w:cs="Arial"/>
          <w:color w:val="000000"/>
          <w:sz w:val="24"/>
        </w:rPr>
        <w:t xml:space="preserve">Your enrolment in </w:t>
      </w:r>
      <w:r w:rsidR="00D57880" w:rsidRPr="00D57880">
        <w:rPr>
          <w:rFonts w:ascii="Arial" w:hAnsi="Arial" w:cs="Arial"/>
          <w:b/>
          <w:bCs/>
          <w:sz w:val="24"/>
        </w:rPr>
        <w:t>MFIN</w:t>
      </w:r>
      <w:r w:rsidR="0006159A" w:rsidRPr="00D57880">
        <w:rPr>
          <w:rFonts w:ascii="Arial" w:hAnsi="Arial" w:cs="Arial"/>
          <w:b/>
          <w:bCs/>
          <w:sz w:val="24"/>
        </w:rPr>
        <w:t xml:space="preserve"> </w:t>
      </w:r>
      <w:r w:rsidR="00303E62" w:rsidRPr="00D57880">
        <w:rPr>
          <w:rFonts w:ascii="Arial" w:hAnsi="Arial" w:cs="Arial"/>
          <w:b/>
          <w:bCs/>
          <w:sz w:val="24"/>
        </w:rPr>
        <w:t>710</w:t>
      </w:r>
      <w:r w:rsidR="0006159A" w:rsidRPr="00303E62">
        <w:rPr>
          <w:rFonts w:ascii="Arial" w:hAnsi="Arial" w:cs="Arial"/>
          <w:sz w:val="24"/>
        </w:rPr>
        <w:t xml:space="preserve"> </w:t>
      </w:r>
      <w:r w:rsidR="0006159A" w:rsidRPr="0006159A">
        <w:rPr>
          <w:rFonts w:ascii="Arial" w:hAnsi="Arial" w:cs="Arial"/>
          <w:color w:val="000000"/>
          <w:sz w:val="24"/>
        </w:rPr>
        <w:t xml:space="preserve">will </w:t>
      </w:r>
      <w:proofErr w:type="gramStart"/>
      <w:r w:rsidR="0006159A" w:rsidRPr="0006159A">
        <w:rPr>
          <w:rFonts w:ascii="Arial" w:hAnsi="Arial" w:cs="Arial"/>
          <w:color w:val="000000"/>
          <w:sz w:val="24"/>
        </w:rPr>
        <w:t>be considered to be</w:t>
      </w:r>
      <w:proofErr w:type="gramEnd"/>
      <w:r w:rsidR="0006159A" w:rsidRPr="0006159A">
        <w:rPr>
          <w:rFonts w:ascii="Arial" w:hAnsi="Arial" w:cs="Arial"/>
          <w:color w:val="000000"/>
          <w:sz w:val="24"/>
        </w:rPr>
        <w:t xml:space="preserve"> an implicit acknowledgement of the course policies outlined above, or of any other that may be announced during lecture and/or on A2L. </w:t>
      </w:r>
      <w:r w:rsidR="0006159A" w:rsidRPr="0006159A">
        <w:rPr>
          <w:rFonts w:ascii="Arial" w:hAnsi="Arial" w:cs="Arial"/>
          <w:b/>
          <w:bCs/>
          <w:color w:val="000000"/>
          <w:sz w:val="24"/>
        </w:rPr>
        <w:t xml:space="preserve">It is your responsibility to read this course outline, to familiarize yourself with the course policies and to act accordingly. </w:t>
      </w:r>
    </w:p>
    <w:p w14:paraId="1833651F" w14:textId="77777777" w:rsidR="0006159A" w:rsidRPr="0006159A" w:rsidRDefault="0006159A" w:rsidP="0006159A">
      <w:pPr>
        <w:autoSpaceDE w:val="0"/>
        <w:autoSpaceDN w:val="0"/>
        <w:spacing w:after="0" w:line="240" w:lineRule="auto"/>
        <w:jc w:val="both"/>
        <w:rPr>
          <w:rFonts w:ascii="Arial" w:hAnsi="Arial" w:cs="Arial"/>
          <w:sz w:val="24"/>
        </w:rPr>
      </w:pPr>
    </w:p>
    <w:p w14:paraId="1B4DF876" w14:textId="65ABB751" w:rsidR="00BB1CC1" w:rsidRDefault="0006159A" w:rsidP="009D77D6">
      <w:pPr>
        <w:spacing w:after="0" w:line="240" w:lineRule="auto"/>
        <w:jc w:val="both"/>
        <w:rPr>
          <w:rFonts w:ascii="Arial" w:hAnsi="Arial" w:cs="Arial"/>
          <w:sz w:val="24"/>
          <w:szCs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r w:rsidR="00C870A0">
        <w:rPr>
          <w:rFonts w:ascii="Arial" w:hAnsi="Arial" w:cs="Arial"/>
          <w:sz w:val="24"/>
          <w:szCs w:val="24"/>
        </w:rPr>
        <w:t xml:space="preserve"> </w:t>
      </w:r>
    </w:p>
    <w:p w14:paraId="416272DC" w14:textId="77777777" w:rsidR="00BB1CC1" w:rsidRDefault="00BB1CC1" w:rsidP="006B5ABA">
      <w:pPr>
        <w:spacing w:after="0" w:line="240" w:lineRule="auto"/>
        <w:rPr>
          <w:rFonts w:ascii="Arial" w:hAnsi="Arial" w:cs="Arial"/>
          <w:sz w:val="24"/>
          <w:szCs w:val="24"/>
        </w:rPr>
      </w:pPr>
    </w:p>
    <w:p w14:paraId="30D5CCAC" w14:textId="77777777" w:rsidR="00B05176" w:rsidRDefault="00B05176" w:rsidP="006B5ABA">
      <w:pPr>
        <w:spacing w:after="0" w:line="240" w:lineRule="auto"/>
        <w:rPr>
          <w:rFonts w:ascii="Arial" w:hAnsi="Arial" w:cs="Arial"/>
          <w:sz w:val="24"/>
          <w:szCs w:val="24"/>
        </w:rPr>
      </w:pPr>
    </w:p>
    <w:p w14:paraId="1519BA74" w14:textId="52444E1D" w:rsidR="00B05176" w:rsidRDefault="00757588" w:rsidP="00757588">
      <w:pPr>
        <w:pStyle w:val="Style1"/>
      </w:pPr>
      <w:r>
        <w:t>Course Schedule</w:t>
      </w:r>
    </w:p>
    <w:p w14:paraId="21759351" w14:textId="36A149AB" w:rsidR="00120088" w:rsidRDefault="00120088" w:rsidP="00120088">
      <w:pPr>
        <w:pStyle w:val="ListParagraph"/>
      </w:pPr>
    </w:p>
    <w:p w14:paraId="18A9A315" w14:textId="77777777" w:rsidR="00120088" w:rsidRPr="008C594C" w:rsidRDefault="00120088" w:rsidP="0012008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151"/>
        <w:gridCol w:w="2355"/>
        <w:gridCol w:w="6420"/>
      </w:tblGrid>
      <w:tr w:rsidR="00120088" w:rsidRPr="008C594C" w14:paraId="3C9A9C0F" w14:textId="77777777" w:rsidTr="00730006">
        <w:tc>
          <w:tcPr>
            <w:tcW w:w="1151" w:type="dxa"/>
            <w:vAlign w:val="center"/>
          </w:tcPr>
          <w:p w14:paraId="3EE218F2" w14:textId="77777777" w:rsidR="00120088" w:rsidRPr="008C594C" w:rsidRDefault="00120088" w:rsidP="00730006">
            <w:pPr>
              <w:pStyle w:val="Style3"/>
              <w:spacing w:line="276" w:lineRule="auto"/>
              <w:jc w:val="center"/>
              <w:rPr>
                <w:b/>
                <w:sz w:val="28"/>
              </w:rPr>
            </w:pPr>
            <w:r w:rsidRPr="008C594C">
              <w:rPr>
                <w:b/>
                <w:sz w:val="28"/>
              </w:rPr>
              <w:t>Week</w:t>
            </w:r>
          </w:p>
        </w:tc>
        <w:tc>
          <w:tcPr>
            <w:tcW w:w="2355" w:type="dxa"/>
            <w:vAlign w:val="center"/>
          </w:tcPr>
          <w:p w14:paraId="02E3DE39" w14:textId="77777777" w:rsidR="00120088" w:rsidRPr="008C594C" w:rsidRDefault="00120088" w:rsidP="00730006">
            <w:pPr>
              <w:pStyle w:val="Style3"/>
              <w:spacing w:line="276" w:lineRule="auto"/>
              <w:jc w:val="center"/>
              <w:rPr>
                <w:b/>
                <w:sz w:val="28"/>
              </w:rPr>
            </w:pPr>
            <w:r w:rsidRPr="008C594C">
              <w:rPr>
                <w:b/>
                <w:sz w:val="28"/>
              </w:rPr>
              <w:t>Date</w:t>
            </w:r>
          </w:p>
        </w:tc>
        <w:tc>
          <w:tcPr>
            <w:tcW w:w="6420" w:type="dxa"/>
            <w:vAlign w:val="center"/>
          </w:tcPr>
          <w:p w14:paraId="7AD0F02B" w14:textId="77777777" w:rsidR="00120088" w:rsidRPr="008C594C" w:rsidRDefault="00120088" w:rsidP="00730006">
            <w:pPr>
              <w:pStyle w:val="Style3"/>
              <w:spacing w:line="276" w:lineRule="auto"/>
              <w:jc w:val="center"/>
              <w:rPr>
                <w:b/>
                <w:sz w:val="28"/>
              </w:rPr>
            </w:pPr>
            <w:r w:rsidRPr="008C594C">
              <w:rPr>
                <w:b/>
                <w:sz w:val="28"/>
              </w:rPr>
              <w:t>Assignment</w:t>
            </w:r>
          </w:p>
        </w:tc>
      </w:tr>
      <w:tr w:rsidR="00120088" w:rsidRPr="008C594C" w14:paraId="06D1F925" w14:textId="77777777" w:rsidTr="00730006">
        <w:tc>
          <w:tcPr>
            <w:tcW w:w="1151" w:type="dxa"/>
            <w:vAlign w:val="center"/>
          </w:tcPr>
          <w:p w14:paraId="1261AE5D" w14:textId="77777777" w:rsidR="00120088" w:rsidRPr="008C594C" w:rsidRDefault="00120088" w:rsidP="00730006">
            <w:pPr>
              <w:jc w:val="center"/>
              <w:rPr>
                <w:rFonts w:ascii="Arial" w:hAnsi="Arial" w:cs="Arial"/>
                <w:szCs w:val="24"/>
              </w:rPr>
            </w:pPr>
            <w:r w:rsidRPr="008C594C">
              <w:rPr>
                <w:rFonts w:ascii="Arial" w:hAnsi="Arial" w:cs="Arial"/>
                <w:szCs w:val="24"/>
              </w:rPr>
              <w:t>1</w:t>
            </w:r>
          </w:p>
        </w:tc>
        <w:tc>
          <w:tcPr>
            <w:tcW w:w="2355" w:type="dxa"/>
            <w:vAlign w:val="center"/>
          </w:tcPr>
          <w:p w14:paraId="7B2863F7" w14:textId="2B85498C" w:rsidR="00120088" w:rsidRDefault="00FF6D51" w:rsidP="00730006">
            <w:pPr>
              <w:jc w:val="center"/>
              <w:rPr>
                <w:rFonts w:ascii="Arial" w:hAnsi="Arial" w:cs="Arial"/>
                <w:szCs w:val="24"/>
              </w:rPr>
            </w:pPr>
            <w:r>
              <w:rPr>
                <w:rFonts w:ascii="Arial" w:hAnsi="Arial" w:cs="Arial"/>
                <w:szCs w:val="24"/>
              </w:rPr>
              <w:t>Jan. 09</w:t>
            </w:r>
          </w:p>
          <w:p w14:paraId="486AE121" w14:textId="33633E33" w:rsidR="00FF6D51" w:rsidRPr="008C594C" w:rsidRDefault="00FF6D51" w:rsidP="00730006">
            <w:pPr>
              <w:jc w:val="center"/>
              <w:rPr>
                <w:rFonts w:ascii="Arial" w:hAnsi="Arial" w:cs="Arial"/>
                <w:szCs w:val="24"/>
              </w:rPr>
            </w:pPr>
            <w:r>
              <w:rPr>
                <w:rFonts w:ascii="Arial" w:hAnsi="Arial" w:cs="Arial"/>
                <w:szCs w:val="24"/>
              </w:rPr>
              <w:t>Jan. 10</w:t>
            </w:r>
          </w:p>
        </w:tc>
        <w:tc>
          <w:tcPr>
            <w:tcW w:w="6420" w:type="dxa"/>
            <w:vAlign w:val="center"/>
          </w:tcPr>
          <w:p w14:paraId="474B836F" w14:textId="12CD3CF7" w:rsidR="00120088" w:rsidRPr="008C594C" w:rsidRDefault="004E27C5" w:rsidP="00730006">
            <w:pPr>
              <w:rPr>
                <w:rFonts w:ascii="Arial" w:hAnsi="Arial" w:cs="Arial"/>
                <w:snapToGrid w:val="0"/>
                <w:color w:val="000000"/>
              </w:rPr>
            </w:pPr>
            <w:r>
              <w:rPr>
                <w:rFonts w:ascii="Arial" w:hAnsi="Arial" w:cs="Arial"/>
                <w:snapToGrid w:val="0"/>
                <w:color w:val="000000"/>
              </w:rPr>
              <w:t>Consumption &amp; Investment</w:t>
            </w:r>
            <w:r w:rsidR="00120088" w:rsidRPr="008C594C">
              <w:rPr>
                <w:rFonts w:ascii="Arial" w:hAnsi="Arial" w:cs="Arial"/>
                <w:snapToGrid w:val="0"/>
                <w:color w:val="000000"/>
              </w:rPr>
              <w:t>:</w:t>
            </w:r>
          </w:p>
          <w:p w14:paraId="36FE0800" w14:textId="77777777" w:rsidR="00120088" w:rsidRPr="004E27C5" w:rsidRDefault="00120088" w:rsidP="00730006">
            <w:pPr>
              <w:rPr>
                <w:rFonts w:ascii="Arial" w:hAnsi="Arial" w:cs="Arial"/>
                <w:i/>
                <w:iCs/>
                <w:snapToGrid w:val="0"/>
                <w:color w:val="000000"/>
              </w:rPr>
            </w:pPr>
            <w:r w:rsidRPr="004E27C5">
              <w:rPr>
                <w:rFonts w:ascii="Arial" w:hAnsi="Arial" w:cs="Arial"/>
                <w:i/>
                <w:iCs/>
                <w:snapToGrid w:val="0"/>
                <w:color w:val="000000"/>
              </w:rPr>
              <w:t xml:space="preserve">Readings: </w:t>
            </w:r>
          </w:p>
          <w:p w14:paraId="4A85B733" w14:textId="1C1779E9" w:rsidR="00120088" w:rsidRPr="008C594C" w:rsidRDefault="00120088" w:rsidP="00730006">
            <w:pPr>
              <w:rPr>
                <w:rFonts w:ascii="Arial" w:hAnsi="Arial" w:cs="Arial"/>
                <w:snapToGrid w:val="0"/>
                <w:color w:val="000000"/>
              </w:rPr>
            </w:pPr>
            <w:r w:rsidRPr="004E27C5">
              <w:rPr>
                <w:rFonts w:ascii="Arial" w:hAnsi="Arial" w:cs="Arial"/>
                <w:i/>
                <w:iCs/>
                <w:snapToGrid w:val="0"/>
                <w:color w:val="000000"/>
              </w:rPr>
              <w:t xml:space="preserve">-  </w:t>
            </w:r>
            <w:r w:rsidR="004E27C5" w:rsidRPr="004E27C5">
              <w:rPr>
                <w:rFonts w:ascii="Arial" w:hAnsi="Arial" w:cs="Arial"/>
                <w:i/>
                <w:iCs/>
                <w:snapToGrid w:val="0"/>
                <w:color w:val="000000"/>
              </w:rPr>
              <w:t>CWS</w:t>
            </w:r>
            <w:r w:rsidRPr="004E27C5">
              <w:rPr>
                <w:rFonts w:ascii="Arial" w:hAnsi="Arial" w:cs="Arial"/>
                <w:i/>
                <w:iCs/>
                <w:snapToGrid w:val="0"/>
                <w:color w:val="000000"/>
              </w:rPr>
              <w:t>: Chapters 1, 2</w:t>
            </w:r>
            <w:r w:rsidRPr="008C594C">
              <w:rPr>
                <w:rFonts w:ascii="Arial" w:hAnsi="Arial" w:cs="Arial"/>
                <w:snapToGrid w:val="0"/>
                <w:color w:val="000000"/>
              </w:rPr>
              <w:t>.</w:t>
            </w:r>
          </w:p>
        </w:tc>
      </w:tr>
      <w:tr w:rsidR="00120088" w:rsidRPr="008C594C" w14:paraId="758881F5" w14:textId="77777777" w:rsidTr="00730006">
        <w:tc>
          <w:tcPr>
            <w:tcW w:w="1151" w:type="dxa"/>
            <w:vAlign w:val="center"/>
          </w:tcPr>
          <w:p w14:paraId="404FBD35" w14:textId="77777777" w:rsidR="00120088" w:rsidRPr="008C594C" w:rsidRDefault="00120088" w:rsidP="00730006">
            <w:pPr>
              <w:jc w:val="center"/>
              <w:rPr>
                <w:rFonts w:ascii="Arial" w:hAnsi="Arial" w:cs="Arial"/>
                <w:szCs w:val="24"/>
              </w:rPr>
            </w:pPr>
            <w:r w:rsidRPr="008C594C">
              <w:rPr>
                <w:rFonts w:ascii="Arial" w:hAnsi="Arial" w:cs="Arial"/>
                <w:szCs w:val="24"/>
              </w:rPr>
              <w:t>2</w:t>
            </w:r>
          </w:p>
        </w:tc>
        <w:tc>
          <w:tcPr>
            <w:tcW w:w="2355" w:type="dxa"/>
            <w:vAlign w:val="center"/>
          </w:tcPr>
          <w:p w14:paraId="020C0A9B" w14:textId="09353FF6" w:rsidR="004E27C5" w:rsidRDefault="004E27C5" w:rsidP="004E27C5">
            <w:pPr>
              <w:jc w:val="center"/>
              <w:rPr>
                <w:rFonts w:ascii="Arial" w:hAnsi="Arial" w:cs="Arial"/>
                <w:szCs w:val="24"/>
              </w:rPr>
            </w:pPr>
            <w:r>
              <w:rPr>
                <w:rFonts w:ascii="Arial" w:hAnsi="Arial" w:cs="Arial"/>
                <w:szCs w:val="24"/>
              </w:rPr>
              <w:t xml:space="preserve">Jan. </w:t>
            </w:r>
            <w:r>
              <w:rPr>
                <w:rFonts w:ascii="Arial" w:hAnsi="Arial" w:cs="Arial"/>
                <w:szCs w:val="24"/>
              </w:rPr>
              <w:t>16</w:t>
            </w:r>
          </w:p>
          <w:p w14:paraId="4E1A8002" w14:textId="6189E687" w:rsidR="00120088" w:rsidRPr="008C594C" w:rsidRDefault="004E27C5" w:rsidP="004E27C5">
            <w:pPr>
              <w:jc w:val="center"/>
              <w:rPr>
                <w:rFonts w:ascii="Arial" w:hAnsi="Arial" w:cs="Arial"/>
                <w:szCs w:val="24"/>
              </w:rPr>
            </w:pPr>
            <w:r>
              <w:rPr>
                <w:rFonts w:ascii="Arial" w:hAnsi="Arial" w:cs="Arial"/>
                <w:szCs w:val="24"/>
              </w:rPr>
              <w:t>Jan. 1</w:t>
            </w:r>
            <w:r>
              <w:rPr>
                <w:rFonts w:ascii="Arial" w:hAnsi="Arial" w:cs="Arial"/>
                <w:szCs w:val="24"/>
              </w:rPr>
              <w:t>7</w:t>
            </w:r>
          </w:p>
        </w:tc>
        <w:tc>
          <w:tcPr>
            <w:tcW w:w="6420" w:type="dxa"/>
          </w:tcPr>
          <w:p w14:paraId="69AD99D3" w14:textId="75C02520" w:rsidR="00120088" w:rsidRPr="008C594C" w:rsidRDefault="004E27C5" w:rsidP="00730006">
            <w:pPr>
              <w:rPr>
                <w:rFonts w:ascii="Arial" w:hAnsi="Arial" w:cs="Arial"/>
                <w:snapToGrid w:val="0"/>
                <w:color w:val="000000"/>
              </w:rPr>
            </w:pPr>
            <w:r>
              <w:rPr>
                <w:rFonts w:ascii="Arial" w:hAnsi="Arial" w:cs="Arial"/>
                <w:snapToGrid w:val="0"/>
                <w:color w:val="000000"/>
              </w:rPr>
              <w:t xml:space="preserve">Theory of </w:t>
            </w:r>
            <w:r w:rsidR="009F7180">
              <w:rPr>
                <w:rFonts w:ascii="Arial" w:hAnsi="Arial" w:cs="Arial"/>
                <w:snapToGrid w:val="0"/>
                <w:color w:val="000000"/>
              </w:rPr>
              <w:t>C</w:t>
            </w:r>
            <w:r>
              <w:rPr>
                <w:rFonts w:ascii="Arial" w:hAnsi="Arial" w:cs="Arial"/>
                <w:snapToGrid w:val="0"/>
                <w:color w:val="000000"/>
              </w:rPr>
              <w:t>hoice &amp; Utility Theory</w:t>
            </w:r>
          </w:p>
          <w:p w14:paraId="43F33055" w14:textId="77777777" w:rsidR="00120088" w:rsidRPr="004E27C5" w:rsidRDefault="00120088" w:rsidP="00730006">
            <w:pPr>
              <w:rPr>
                <w:rFonts w:ascii="Arial" w:hAnsi="Arial" w:cs="Arial"/>
                <w:i/>
                <w:iCs/>
                <w:snapToGrid w:val="0"/>
                <w:color w:val="000000"/>
              </w:rPr>
            </w:pPr>
            <w:r w:rsidRPr="004E27C5">
              <w:rPr>
                <w:rFonts w:ascii="Arial" w:hAnsi="Arial" w:cs="Arial"/>
                <w:i/>
                <w:iCs/>
                <w:snapToGrid w:val="0"/>
                <w:color w:val="000000"/>
              </w:rPr>
              <w:t xml:space="preserve">Readings: </w:t>
            </w:r>
          </w:p>
          <w:p w14:paraId="6392104F" w14:textId="57509E4A" w:rsidR="00120088" w:rsidRPr="00372AEE" w:rsidRDefault="00120088" w:rsidP="00730006">
            <w:pPr>
              <w:rPr>
                <w:rFonts w:ascii="Arial" w:hAnsi="Arial" w:cs="Arial"/>
                <w:snapToGrid w:val="0"/>
                <w:color w:val="000000"/>
              </w:rPr>
            </w:pPr>
            <w:r w:rsidRPr="004E27C5">
              <w:rPr>
                <w:rFonts w:ascii="Arial" w:hAnsi="Arial" w:cs="Arial"/>
                <w:i/>
                <w:iCs/>
                <w:snapToGrid w:val="0"/>
                <w:color w:val="000000"/>
              </w:rPr>
              <w:t xml:space="preserve">-  </w:t>
            </w:r>
            <w:r w:rsidR="004E27C5" w:rsidRPr="004E27C5">
              <w:rPr>
                <w:rFonts w:ascii="Arial" w:hAnsi="Arial" w:cs="Arial"/>
                <w:i/>
                <w:iCs/>
                <w:snapToGrid w:val="0"/>
                <w:color w:val="000000"/>
              </w:rPr>
              <w:t>CWS</w:t>
            </w:r>
            <w:r w:rsidRPr="004E27C5">
              <w:rPr>
                <w:rFonts w:ascii="Arial" w:hAnsi="Arial" w:cs="Arial"/>
                <w:i/>
                <w:iCs/>
                <w:snapToGrid w:val="0"/>
                <w:color w:val="000000"/>
              </w:rPr>
              <w:t xml:space="preserve">: Chapters </w:t>
            </w:r>
            <w:r w:rsidR="004E27C5" w:rsidRPr="004E27C5">
              <w:rPr>
                <w:rFonts w:ascii="Arial" w:hAnsi="Arial" w:cs="Arial"/>
                <w:i/>
                <w:iCs/>
                <w:snapToGrid w:val="0"/>
                <w:color w:val="000000"/>
              </w:rPr>
              <w:t>3</w:t>
            </w:r>
            <w:r w:rsidR="009F7180">
              <w:rPr>
                <w:rFonts w:ascii="Arial" w:hAnsi="Arial" w:cs="Arial"/>
                <w:i/>
                <w:iCs/>
                <w:snapToGrid w:val="0"/>
                <w:color w:val="000000"/>
              </w:rPr>
              <w:t>, 4.</w:t>
            </w:r>
          </w:p>
        </w:tc>
      </w:tr>
      <w:tr w:rsidR="00120088" w:rsidRPr="008C594C" w14:paraId="7777AFE5" w14:textId="77777777" w:rsidTr="00730006">
        <w:tc>
          <w:tcPr>
            <w:tcW w:w="1151" w:type="dxa"/>
            <w:vAlign w:val="center"/>
          </w:tcPr>
          <w:p w14:paraId="10EE9D5A" w14:textId="77777777" w:rsidR="00120088" w:rsidRPr="008C594C" w:rsidRDefault="00120088" w:rsidP="00730006">
            <w:pPr>
              <w:jc w:val="center"/>
              <w:rPr>
                <w:rFonts w:ascii="Arial" w:hAnsi="Arial" w:cs="Arial"/>
                <w:szCs w:val="24"/>
              </w:rPr>
            </w:pPr>
            <w:r w:rsidRPr="008C594C">
              <w:rPr>
                <w:rFonts w:ascii="Arial" w:hAnsi="Arial" w:cs="Arial"/>
                <w:szCs w:val="24"/>
              </w:rPr>
              <w:t>3</w:t>
            </w:r>
          </w:p>
        </w:tc>
        <w:tc>
          <w:tcPr>
            <w:tcW w:w="2355" w:type="dxa"/>
            <w:vAlign w:val="center"/>
          </w:tcPr>
          <w:p w14:paraId="1948EFCC" w14:textId="25477C2E" w:rsidR="0084596E" w:rsidRDefault="0084596E" w:rsidP="0084596E">
            <w:pPr>
              <w:jc w:val="center"/>
              <w:rPr>
                <w:rFonts w:ascii="Arial" w:hAnsi="Arial" w:cs="Arial"/>
                <w:szCs w:val="24"/>
              </w:rPr>
            </w:pPr>
            <w:r>
              <w:rPr>
                <w:rFonts w:ascii="Arial" w:hAnsi="Arial" w:cs="Arial"/>
                <w:szCs w:val="24"/>
              </w:rPr>
              <w:t xml:space="preserve">Jan. </w:t>
            </w:r>
            <w:r>
              <w:rPr>
                <w:rFonts w:ascii="Arial" w:hAnsi="Arial" w:cs="Arial"/>
                <w:szCs w:val="24"/>
              </w:rPr>
              <w:t>23</w:t>
            </w:r>
          </w:p>
          <w:p w14:paraId="2D173739" w14:textId="4F448B82" w:rsidR="00120088" w:rsidRPr="008C594C" w:rsidRDefault="0084596E" w:rsidP="0084596E">
            <w:pPr>
              <w:jc w:val="center"/>
              <w:rPr>
                <w:rFonts w:ascii="Arial" w:hAnsi="Arial" w:cs="Arial"/>
                <w:szCs w:val="24"/>
              </w:rPr>
            </w:pPr>
            <w:r>
              <w:rPr>
                <w:rFonts w:ascii="Arial" w:hAnsi="Arial" w:cs="Arial"/>
                <w:szCs w:val="24"/>
              </w:rPr>
              <w:t xml:space="preserve">Jan. </w:t>
            </w:r>
            <w:r>
              <w:rPr>
                <w:rFonts w:ascii="Arial" w:hAnsi="Arial" w:cs="Arial"/>
                <w:szCs w:val="24"/>
              </w:rPr>
              <w:t>24</w:t>
            </w:r>
          </w:p>
        </w:tc>
        <w:tc>
          <w:tcPr>
            <w:tcW w:w="6420" w:type="dxa"/>
          </w:tcPr>
          <w:p w14:paraId="6EAE6204" w14:textId="1C7A328D" w:rsidR="00120088" w:rsidRPr="008C594C" w:rsidRDefault="00120088" w:rsidP="00730006">
            <w:pPr>
              <w:rPr>
                <w:rFonts w:ascii="Arial" w:hAnsi="Arial" w:cs="Arial"/>
                <w:snapToGrid w:val="0"/>
                <w:color w:val="000000"/>
              </w:rPr>
            </w:pPr>
            <w:r w:rsidRPr="008C594C">
              <w:rPr>
                <w:rFonts w:ascii="Arial" w:hAnsi="Arial" w:cs="Arial"/>
                <w:snapToGrid w:val="0"/>
                <w:color w:val="000000"/>
              </w:rPr>
              <w:t xml:space="preserve">Portfolio </w:t>
            </w:r>
            <w:r w:rsidR="009F7180">
              <w:rPr>
                <w:rFonts w:ascii="Arial" w:hAnsi="Arial" w:cs="Arial"/>
                <w:snapToGrid w:val="0"/>
                <w:color w:val="000000"/>
              </w:rPr>
              <w:t xml:space="preserve">Choice &amp; </w:t>
            </w:r>
            <w:r w:rsidR="0084596E">
              <w:rPr>
                <w:rFonts w:ascii="Arial" w:hAnsi="Arial" w:cs="Arial"/>
                <w:snapToGrid w:val="0"/>
                <w:color w:val="000000"/>
              </w:rPr>
              <w:t xml:space="preserve">the </w:t>
            </w:r>
            <w:r w:rsidR="009F7180">
              <w:rPr>
                <w:rFonts w:ascii="Arial" w:hAnsi="Arial" w:cs="Arial"/>
                <w:snapToGrid w:val="0"/>
                <w:color w:val="000000"/>
              </w:rPr>
              <w:t>Mean-Variance</w:t>
            </w:r>
            <w:r w:rsidRPr="008C594C">
              <w:rPr>
                <w:rFonts w:ascii="Arial" w:hAnsi="Arial" w:cs="Arial"/>
                <w:snapToGrid w:val="0"/>
                <w:color w:val="000000"/>
              </w:rPr>
              <w:t xml:space="preserve"> </w:t>
            </w:r>
            <w:r w:rsidR="0084596E">
              <w:rPr>
                <w:rFonts w:ascii="Arial" w:hAnsi="Arial" w:cs="Arial"/>
                <w:snapToGrid w:val="0"/>
                <w:color w:val="000000"/>
              </w:rPr>
              <w:t>Approach</w:t>
            </w:r>
          </w:p>
          <w:p w14:paraId="32F32B44" w14:textId="77777777" w:rsidR="00120088" w:rsidRPr="0084596E" w:rsidRDefault="00120088" w:rsidP="00730006">
            <w:pPr>
              <w:rPr>
                <w:rFonts w:ascii="Arial" w:hAnsi="Arial" w:cs="Arial"/>
                <w:i/>
                <w:iCs/>
                <w:snapToGrid w:val="0"/>
                <w:color w:val="000000"/>
              </w:rPr>
            </w:pPr>
            <w:r w:rsidRPr="0084596E">
              <w:rPr>
                <w:rFonts w:ascii="Arial" w:hAnsi="Arial" w:cs="Arial"/>
                <w:i/>
                <w:iCs/>
                <w:snapToGrid w:val="0"/>
                <w:color w:val="000000"/>
              </w:rPr>
              <w:t xml:space="preserve">Readings: </w:t>
            </w:r>
          </w:p>
          <w:p w14:paraId="35CF9443" w14:textId="287680FA" w:rsidR="00120088" w:rsidRPr="008C594C" w:rsidRDefault="00120088" w:rsidP="00730006">
            <w:pPr>
              <w:rPr>
                <w:rFonts w:ascii="Arial" w:hAnsi="Arial" w:cs="Arial"/>
                <w:snapToGrid w:val="0"/>
                <w:color w:val="000000"/>
              </w:rPr>
            </w:pPr>
            <w:r w:rsidRPr="0084596E">
              <w:rPr>
                <w:rFonts w:ascii="Arial" w:hAnsi="Arial" w:cs="Arial"/>
                <w:i/>
                <w:iCs/>
                <w:snapToGrid w:val="0"/>
                <w:color w:val="000000"/>
              </w:rPr>
              <w:t xml:space="preserve">-  </w:t>
            </w:r>
            <w:r w:rsidR="004E27C5" w:rsidRPr="0084596E">
              <w:rPr>
                <w:rFonts w:ascii="Arial" w:hAnsi="Arial" w:cs="Arial"/>
                <w:i/>
                <w:iCs/>
                <w:snapToGrid w:val="0"/>
                <w:color w:val="000000"/>
              </w:rPr>
              <w:t>CWS</w:t>
            </w:r>
            <w:r w:rsidRPr="0084596E">
              <w:rPr>
                <w:rFonts w:ascii="Arial" w:hAnsi="Arial" w:cs="Arial"/>
                <w:i/>
                <w:iCs/>
                <w:snapToGrid w:val="0"/>
                <w:color w:val="000000"/>
              </w:rPr>
              <w:t>: Chapters 5</w:t>
            </w:r>
          </w:p>
        </w:tc>
      </w:tr>
      <w:tr w:rsidR="00120088" w:rsidRPr="008C594C" w14:paraId="2307FC05" w14:textId="77777777" w:rsidTr="00730006">
        <w:tc>
          <w:tcPr>
            <w:tcW w:w="1151" w:type="dxa"/>
            <w:vAlign w:val="center"/>
          </w:tcPr>
          <w:p w14:paraId="45A3D110" w14:textId="77777777" w:rsidR="00120088" w:rsidRPr="008C594C" w:rsidRDefault="00120088" w:rsidP="00730006">
            <w:pPr>
              <w:jc w:val="center"/>
              <w:rPr>
                <w:rFonts w:ascii="Arial" w:hAnsi="Arial" w:cs="Arial"/>
                <w:szCs w:val="24"/>
              </w:rPr>
            </w:pPr>
            <w:r w:rsidRPr="008C594C">
              <w:rPr>
                <w:rFonts w:ascii="Arial" w:hAnsi="Arial" w:cs="Arial"/>
                <w:szCs w:val="24"/>
              </w:rPr>
              <w:t>4</w:t>
            </w:r>
          </w:p>
        </w:tc>
        <w:tc>
          <w:tcPr>
            <w:tcW w:w="2355" w:type="dxa"/>
            <w:vAlign w:val="center"/>
          </w:tcPr>
          <w:p w14:paraId="2BE074DB" w14:textId="7580320F" w:rsidR="0084596E" w:rsidRDefault="0084596E" w:rsidP="0084596E">
            <w:pPr>
              <w:jc w:val="center"/>
              <w:rPr>
                <w:rFonts w:ascii="Arial" w:hAnsi="Arial" w:cs="Arial"/>
                <w:szCs w:val="24"/>
              </w:rPr>
            </w:pPr>
            <w:r>
              <w:rPr>
                <w:rFonts w:ascii="Arial" w:hAnsi="Arial" w:cs="Arial"/>
                <w:szCs w:val="24"/>
              </w:rPr>
              <w:t xml:space="preserve">Jan. </w:t>
            </w:r>
            <w:r>
              <w:rPr>
                <w:rFonts w:ascii="Arial" w:hAnsi="Arial" w:cs="Arial"/>
                <w:szCs w:val="24"/>
              </w:rPr>
              <w:t>30</w:t>
            </w:r>
          </w:p>
          <w:p w14:paraId="389829CE" w14:textId="3E13CF4B" w:rsidR="00120088" w:rsidRPr="008C594C" w:rsidRDefault="0084596E" w:rsidP="0084596E">
            <w:pPr>
              <w:jc w:val="center"/>
              <w:rPr>
                <w:rFonts w:ascii="Arial" w:hAnsi="Arial" w:cs="Arial"/>
                <w:szCs w:val="24"/>
              </w:rPr>
            </w:pPr>
            <w:r>
              <w:rPr>
                <w:rFonts w:ascii="Arial" w:hAnsi="Arial" w:cs="Arial"/>
                <w:szCs w:val="24"/>
              </w:rPr>
              <w:t xml:space="preserve">Jan. </w:t>
            </w:r>
            <w:r>
              <w:rPr>
                <w:rFonts w:ascii="Arial" w:hAnsi="Arial" w:cs="Arial"/>
                <w:szCs w:val="24"/>
              </w:rPr>
              <w:t>31</w:t>
            </w:r>
          </w:p>
        </w:tc>
        <w:tc>
          <w:tcPr>
            <w:tcW w:w="6420" w:type="dxa"/>
          </w:tcPr>
          <w:p w14:paraId="40889941" w14:textId="144D2A65" w:rsidR="00120088" w:rsidRPr="008C594C" w:rsidRDefault="0084596E" w:rsidP="00730006">
            <w:pPr>
              <w:rPr>
                <w:rFonts w:ascii="Arial" w:hAnsi="Arial" w:cs="Arial"/>
                <w:snapToGrid w:val="0"/>
                <w:color w:val="000000"/>
              </w:rPr>
            </w:pPr>
            <w:r>
              <w:rPr>
                <w:rFonts w:ascii="Arial" w:hAnsi="Arial" w:cs="Arial"/>
                <w:snapToGrid w:val="0"/>
                <w:color w:val="000000"/>
              </w:rPr>
              <w:t>Market Equilibrium Models: CAPM</w:t>
            </w:r>
          </w:p>
          <w:p w14:paraId="536C2F26" w14:textId="77777777" w:rsidR="00120088" w:rsidRPr="0084596E" w:rsidRDefault="00120088" w:rsidP="00730006">
            <w:pPr>
              <w:rPr>
                <w:rFonts w:ascii="Arial" w:hAnsi="Arial" w:cs="Arial"/>
                <w:i/>
                <w:iCs/>
                <w:snapToGrid w:val="0"/>
                <w:color w:val="000000"/>
              </w:rPr>
            </w:pPr>
            <w:r w:rsidRPr="0084596E">
              <w:rPr>
                <w:rFonts w:ascii="Arial" w:hAnsi="Arial" w:cs="Arial"/>
                <w:i/>
                <w:iCs/>
                <w:snapToGrid w:val="0"/>
                <w:color w:val="000000"/>
              </w:rPr>
              <w:t xml:space="preserve">Readings: </w:t>
            </w:r>
          </w:p>
          <w:p w14:paraId="7859AB27" w14:textId="5F5DCE3C" w:rsidR="00120088" w:rsidRPr="008C594C" w:rsidRDefault="00120088" w:rsidP="00730006">
            <w:pPr>
              <w:rPr>
                <w:rFonts w:ascii="Arial" w:hAnsi="Arial" w:cs="Arial"/>
                <w:snapToGrid w:val="0"/>
                <w:color w:val="000000"/>
              </w:rPr>
            </w:pPr>
            <w:r w:rsidRPr="0084596E">
              <w:rPr>
                <w:rFonts w:ascii="Arial" w:hAnsi="Arial" w:cs="Arial"/>
                <w:i/>
                <w:iCs/>
                <w:snapToGrid w:val="0"/>
                <w:color w:val="000000"/>
              </w:rPr>
              <w:t xml:space="preserve">-  </w:t>
            </w:r>
            <w:r w:rsidR="004E27C5" w:rsidRPr="0084596E">
              <w:rPr>
                <w:rFonts w:ascii="Arial" w:hAnsi="Arial" w:cs="Arial"/>
                <w:i/>
                <w:iCs/>
                <w:snapToGrid w:val="0"/>
                <w:color w:val="000000"/>
              </w:rPr>
              <w:t>CWS</w:t>
            </w:r>
            <w:r w:rsidRPr="0084596E">
              <w:rPr>
                <w:rFonts w:ascii="Arial" w:hAnsi="Arial" w:cs="Arial"/>
                <w:i/>
                <w:iCs/>
                <w:snapToGrid w:val="0"/>
                <w:color w:val="000000"/>
              </w:rPr>
              <w:t>: Chapters 6</w:t>
            </w:r>
          </w:p>
        </w:tc>
      </w:tr>
      <w:tr w:rsidR="00120088" w:rsidRPr="008C594C" w14:paraId="605F2D01" w14:textId="77777777" w:rsidTr="00730006">
        <w:tc>
          <w:tcPr>
            <w:tcW w:w="1151" w:type="dxa"/>
            <w:vAlign w:val="center"/>
          </w:tcPr>
          <w:p w14:paraId="045C013F" w14:textId="77777777" w:rsidR="00120088" w:rsidRPr="008C594C" w:rsidRDefault="00120088" w:rsidP="00730006">
            <w:pPr>
              <w:jc w:val="center"/>
              <w:rPr>
                <w:rFonts w:ascii="Arial" w:hAnsi="Arial" w:cs="Arial"/>
                <w:szCs w:val="24"/>
              </w:rPr>
            </w:pPr>
            <w:r w:rsidRPr="008C594C">
              <w:rPr>
                <w:rFonts w:ascii="Arial" w:hAnsi="Arial" w:cs="Arial"/>
                <w:szCs w:val="24"/>
              </w:rPr>
              <w:t>5</w:t>
            </w:r>
          </w:p>
        </w:tc>
        <w:tc>
          <w:tcPr>
            <w:tcW w:w="2355" w:type="dxa"/>
            <w:vAlign w:val="center"/>
          </w:tcPr>
          <w:p w14:paraId="1F367D9A" w14:textId="088738CB" w:rsidR="0084596E" w:rsidRDefault="0084596E" w:rsidP="0084596E">
            <w:pPr>
              <w:jc w:val="center"/>
              <w:rPr>
                <w:rFonts w:ascii="Arial" w:hAnsi="Arial" w:cs="Arial"/>
                <w:szCs w:val="24"/>
              </w:rPr>
            </w:pPr>
            <w:r>
              <w:rPr>
                <w:rFonts w:ascii="Arial" w:hAnsi="Arial" w:cs="Arial"/>
                <w:szCs w:val="24"/>
              </w:rPr>
              <w:t>Feb</w:t>
            </w:r>
            <w:r>
              <w:rPr>
                <w:rFonts w:ascii="Arial" w:hAnsi="Arial" w:cs="Arial"/>
                <w:szCs w:val="24"/>
              </w:rPr>
              <w:t xml:space="preserve">. </w:t>
            </w:r>
            <w:r>
              <w:rPr>
                <w:rFonts w:ascii="Arial" w:hAnsi="Arial" w:cs="Arial"/>
                <w:szCs w:val="24"/>
              </w:rPr>
              <w:t>06</w:t>
            </w:r>
          </w:p>
          <w:p w14:paraId="58A86E8E" w14:textId="36EEDE21" w:rsidR="00120088" w:rsidRPr="008C594C" w:rsidRDefault="0084596E" w:rsidP="0084596E">
            <w:pPr>
              <w:jc w:val="center"/>
              <w:rPr>
                <w:rFonts w:ascii="Arial" w:hAnsi="Arial" w:cs="Arial"/>
                <w:szCs w:val="24"/>
              </w:rPr>
            </w:pPr>
            <w:r>
              <w:rPr>
                <w:rFonts w:ascii="Arial" w:hAnsi="Arial" w:cs="Arial"/>
                <w:szCs w:val="24"/>
              </w:rPr>
              <w:t>Feb</w:t>
            </w:r>
            <w:r>
              <w:rPr>
                <w:rFonts w:ascii="Arial" w:hAnsi="Arial" w:cs="Arial"/>
                <w:szCs w:val="24"/>
              </w:rPr>
              <w:t xml:space="preserve">. </w:t>
            </w:r>
            <w:r>
              <w:rPr>
                <w:rFonts w:ascii="Arial" w:hAnsi="Arial" w:cs="Arial"/>
                <w:szCs w:val="24"/>
              </w:rPr>
              <w:t>07</w:t>
            </w:r>
          </w:p>
        </w:tc>
        <w:tc>
          <w:tcPr>
            <w:tcW w:w="6420" w:type="dxa"/>
          </w:tcPr>
          <w:p w14:paraId="4FAB527E" w14:textId="686A5D6B" w:rsidR="0084596E" w:rsidRPr="008C594C" w:rsidRDefault="0084596E" w:rsidP="0084596E">
            <w:pPr>
              <w:rPr>
                <w:rFonts w:ascii="Arial" w:hAnsi="Arial" w:cs="Arial"/>
                <w:snapToGrid w:val="0"/>
                <w:color w:val="000000"/>
              </w:rPr>
            </w:pPr>
            <w:r>
              <w:rPr>
                <w:rFonts w:ascii="Arial" w:hAnsi="Arial" w:cs="Arial"/>
                <w:snapToGrid w:val="0"/>
                <w:color w:val="000000"/>
              </w:rPr>
              <w:t xml:space="preserve">Market Equilibrium Models: </w:t>
            </w:r>
            <w:r>
              <w:rPr>
                <w:rFonts w:ascii="Arial" w:hAnsi="Arial" w:cs="Arial"/>
                <w:snapToGrid w:val="0"/>
                <w:color w:val="000000"/>
              </w:rPr>
              <w:t>APT</w:t>
            </w:r>
          </w:p>
          <w:p w14:paraId="7A888E87" w14:textId="77777777" w:rsidR="0084596E" w:rsidRPr="0084596E" w:rsidRDefault="0084596E" w:rsidP="0084596E">
            <w:pPr>
              <w:rPr>
                <w:rFonts w:ascii="Arial" w:hAnsi="Arial" w:cs="Arial"/>
                <w:i/>
                <w:iCs/>
                <w:snapToGrid w:val="0"/>
                <w:color w:val="000000"/>
              </w:rPr>
            </w:pPr>
            <w:r w:rsidRPr="0084596E">
              <w:rPr>
                <w:rFonts w:ascii="Arial" w:hAnsi="Arial" w:cs="Arial"/>
                <w:i/>
                <w:iCs/>
                <w:snapToGrid w:val="0"/>
                <w:color w:val="000000"/>
              </w:rPr>
              <w:t xml:space="preserve">Readings: </w:t>
            </w:r>
          </w:p>
          <w:p w14:paraId="765CC785" w14:textId="63D0BA51" w:rsidR="00120088" w:rsidRPr="008C594C" w:rsidRDefault="0084596E" w:rsidP="0084596E">
            <w:pPr>
              <w:rPr>
                <w:rFonts w:ascii="Arial" w:hAnsi="Arial" w:cs="Arial"/>
                <w:snapToGrid w:val="0"/>
                <w:color w:val="000000"/>
              </w:rPr>
            </w:pPr>
            <w:r w:rsidRPr="0084596E">
              <w:rPr>
                <w:rFonts w:ascii="Arial" w:hAnsi="Arial" w:cs="Arial"/>
                <w:i/>
                <w:iCs/>
                <w:snapToGrid w:val="0"/>
                <w:color w:val="000000"/>
              </w:rPr>
              <w:t>-  CWS: Chapters 6</w:t>
            </w:r>
          </w:p>
        </w:tc>
      </w:tr>
      <w:tr w:rsidR="00120088" w:rsidRPr="008C594C" w14:paraId="076B5C71" w14:textId="77777777" w:rsidTr="00730006">
        <w:tc>
          <w:tcPr>
            <w:tcW w:w="1151" w:type="dxa"/>
            <w:vAlign w:val="center"/>
          </w:tcPr>
          <w:p w14:paraId="3E4E6A96" w14:textId="77777777" w:rsidR="00120088" w:rsidRPr="008C594C" w:rsidRDefault="00120088" w:rsidP="00730006">
            <w:pPr>
              <w:jc w:val="center"/>
              <w:rPr>
                <w:rFonts w:ascii="Arial" w:hAnsi="Arial" w:cs="Arial"/>
                <w:szCs w:val="24"/>
              </w:rPr>
            </w:pPr>
            <w:r w:rsidRPr="008C594C">
              <w:rPr>
                <w:rFonts w:ascii="Arial" w:hAnsi="Arial" w:cs="Arial"/>
                <w:szCs w:val="24"/>
              </w:rPr>
              <w:t>6</w:t>
            </w:r>
          </w:p>
        </w:tc>
        <w:tc>
          <w:tcPr>
            <w:tcW w:w="2355" w:type="dxa"/>
            <w:vAlign w:val="center"/>
          </w:tcPr>
          <w:p w14:paraId="7E5033C5" w14:textId="21D90933" w:rsidR="0084596E" w:rsidRDefault="0084596E" w:rsidP="0084596E">
            <w:pPr>
              <w:jc w:val="center"/>
              <w:rPr>
                <w:rFonts w:ascii="Arial" w:hAnsi="Arial" w:cs="Arial"/>
                <w:szCs w:val="24"/>
              </w:rPr>
            </w:pPr>
            <w:r>
              <w:rPr>
                <w:rFonts w:ascii="Arial" w:hAnsi="Arial" w:cs="Arial"/>
                <w:szCs w:val="24"/>
              </w:rPr>
              <w:t xml:space="preserve">Feb. </w:t>
            </w:r>
            <w:r w:rsidR="00E84549">
              <w:rPr>
                <w:rFonts w:ascii="Arial" w:hAnsi="Arial" w:cs="Arial"/>
                <w:szCs w:val="24"/>
              </w:rPr>
              <w:t>13</w:t>
            </w:r>
          </w:p>
          <w:p w14:paraId="615BD38F" w14:textId="52A8CA39" w:rsidR="00120088" w:rsidRPr="008C594C" w:rsidRDefault="0084596E" w:rsidP="0084596E">
            <w:pPr>
              <w:jc w:val="center"/>
              <w:rPr>
                <w:rFonts w:ascii="Arial" w:hAnsi="Arial" w:cs="Arial"/>
                <w:szCs w:val="24"/>
              </w:rPr>
            </w:pPr>
            <w:r>
              <w:rPr>
                <w:rFonts w:ascii="Arial" w:hAnsi="Arial" w:cs="Arial"/>
                <w:szCs w:val="24"/>
              </w:rPr>
              <w:t xml:space="preserve">Feb. </w:t>
            </w:r>
            <w:r w:rsidR="00E84549">
              <w:rPr>
                <w:rFonts w:ascii="Arial" w:hAnsi="Arial" w:cs="Arial"/>
                <w:szCs w:val="24"/>
              </w:rPr>
              <w:t>14</w:t>
            </w:r>
          </w:p>
        </w:tc>
        <w:tc>
          <w:tcPr>
            <w:tcW w:w="6420" w:type="dxa"/>
          </w:tcPr>
          <w:p w14:paraId="366A48A9" w14:textId="5D022C09" w:rsidR="00120088" w:rsidRDefault="00E84549" w:rsidP="00730006">
            <w:pPr>
              <w:rPr>
                <w:rFonts w:ascii="Arial" w:hAnsi="Arial" w:cs="Arial"/>
                <w:snapToGrid w:val="0"/>
                <w:color w:val="000000"/>
              </w:rPr>
            </w:pPr>
            <w:r>
              <w:rPr>
                <w:rFonts w:ascii="Arial" w:hAnsi="Arial" w:cs="Arial"/>
                <w:snapToGrid w:val="0"/>
                <w:color w:val="000000"/>
              </w:rPr>
              <w:t>Factor Models</w:t>
            </w:r>
          </w:p>
          <w:p w14:paraId="37604CC8" w14:textId="459A3F77" w:rsidR="00E84549" w:rsidRPr="00E84549" w:rsidRDefault="00E84549" w:rsidP="00730006">
            <w:pPr>
              <w:rPr>
                <w:rFonts w:ascii="Arial" w:hAnsi="Arial" w:cs="Arial"/>
                <w:i/>
                <w:iCs/>
                <w:snapToGrid w:val="0"/>
                <w:color w:val="000000"/>
              </w:rPr>
            </w:pPr>
            <w:r w:rsidRPr="00E84549">
              <w:rPr>
                <w:rFonts w:ascii="Arial" w:hAnsi="Arial" w:cs="Arial"/>
                <w:i/>
                <w:iCs/>
                <w:snapToGrid w:val="0"/>
                <w:color w:val="000000"/>
              </w:rPr>
              <w:t>Readings:</w:t>
            </w:r>
          </w:p>
          <w:p w14:paraId="26723BC3" w14:textId="1EB8A539" w:rsidR="00120088" w:rsidRPr="008C594C" w:rsidRDefault="00120088" w:rsidP="00730006">
            <w:pPr>
              <w:rPr>
                <w:rFonts w:ascii="Arial" w:hAnsi="Arial" w:cs="Arial"/>
                <w:snapToGrid w:val="0"/>
                <w:color w:val="000000"/>
              </w:rPr>
            </w:pPr>
            <w:r w:rsidRPr="00E84549">
              <w:rPr>
                <w:rFonts w:ascii="Arial" w:hAnsi="Arial" w:cs="Arial"/>
                <w:i/>
                <w:iCs/>
                <w:snapToGrid w:val="0"/>
                <w:color w:val="000000"/>
              </w:rPr>
              <w:t xml:space="preserve">-  </w:t>
            </w:r>
            <w:r w:rsidR="00E84549" w:rsidRPr="00E84549">
              <w:rPr>
                <w:rFonts w:ascii="Arial" w:hAnsi="Arial" w:cs="Arial"/>
                <w:i/>
                <w:iCs/>
                <w:snapToGrid w:val="0"/>
                <w:color w:val="000000"/>
              </w:rPr>
              <w:t>Supplemental - to be posted</w:t>
            </w:r>
          </w:p>
        </w:tc>
      </w:tr>
      <w:tr w:rsidR="00120088" w:rsidRPr="008C594C" w14:paraId="52CD058C" w14:textId="77777777" w:rsidTr="00730006">
        <w:tc>
          <w:tcPr>
            <w:tcW w:w="1151" w:type="dxa"/>
            <w:vAlign w:val="center"/>
          </w:tcPr>
          <w:p w14:paraId="3CC62229" w14:textId="77777777" w:rsidR="00120088" w:rsidRPr="008C594C" w:rsidRDefault="00120088" w:rsidP="00730006">
            <w:pPr>
              <w:jc w:val="center"/>
              <w:rPr>
                <w:rFonts w:ascii="Arial" w:hAnsi="Arial" w:cs="Arial"/>
                <w:szCs w:val="24"/>
              </w:rPr>
            </w:pPr>
            <w:r w:rsidRPr="008C594C">
              <w:rPr>
                <w:rFonts w:ascii="Arial" w:hAnsi="Arial" w:cs="Arial"/>
                <w:szCs w:val="24"/>
              </w:rPr>
              <w:t>7</w:t>
            </w:r>
          </w:p>
        </w:tc>
        <w:tc>
          <w:tcPr>
            <w:tcW w:w="2355" w:type="dxa"/>
            <w:vAlign w:val="center"/>
          </w:tcPr>
          <w:p w14:paraId="5C844C37" w14:textId="6A201F37" w:rsidR="00E84549" w:rsidRDefault="00E84549" w:rsidP="00E84549">
            <w:pPr>
              <w:jc w:val="center"/>
              <w:rPr>
                <w:rFonts w:ascii="Arial" w:hAnsi="Arial" w:cs="Arial"/>
                <w:szCs w:val="24"/>
              </w:rPr>
            </w:pPr>
            <w:r>
              <w:rPr>
                <w:rFonts w:ascii="Arial" w:hAnsi="Arial" w:cs="Arial"/>
                <w:szCs w:val="24"/>
              </w:rPr>
              <w:t xml:space="preserve">Feb. </w:t>
            </w:r>
            <w:r>
              <w:rPr>
                <w:rFonts w:ascii="Arial" w:hAnsi="Arial" w:cs="Arial"/>
                <w:szCs w:val="24"/>
              </w:rPr>
              <w:t>20</w:t>
            </w:r>
          </w:p>
          <w:p w14:paraId="181940D6" w14:textId="50D1225A" w:rsidR="00120088" w:rsidRPr="008C594C" w:rsidRDefault="00E84549" w:rsidP="00E84549">
            <w:pPr>
              <w:jc w:val="center"/>
              <w:rPr>
                <w:rFonts w:ascii="Arial" w:hAnsi="Arial" w:cs="Arial"/>
                <w:szCs w:val="24"/>
              </w:rPr>
            </w:pPr>
            <w:r>
              <w:rPr>
                <w:rFonts w:ascii="Arial" w:hAnsi="Arial" w:cs="Arial"/>
                <w:szCs w:val="24"/>
              </w:rPr>
              <w:t xml:space="preserve">Feb. </w:t>
            </w:r>
            <w:r>
              <w:rPr>
                <w:rFonts w:ascii="Arial" w:hAnsi="Arial" w:cs="Arial"/>
                <w:szCs w:val="24"/>
              </w:rPr>
              <w:t>21</w:t>
            </w:r>
          </w:p>
        </w:tc>
        <w:tc>
          <w:tcPr>
            <w:tcW w:w="6420" w:type="dxa"/>
          </w:tcPr>
          <w:p w14:paraId="1BD8FF3A" w14:textId="77777777" w:rsidR="00120088" w:rsidRPr="008C594C" w:rsidRDefault="00120088" w:rsidP="00730006">
            <w:pPr>
              <w:rPr>
                <w:rFonts w:ascii="Arial" w:hAnsi="Arial" w:cs="Arial"/>
                <w:snapToGrid w:val="0"/>
                <w:color w:val="000000"/>
              </w:rPr>
            </w:pPr>
          </w:p>
          <w:p w14:paraId="6EC4115C" w14:textId="5D14E2FC" w:rsidR="00120088" w:rsidRPr="008C594C" w:rsidRDefault="00E84549" w:rsidP="00730006">
            <w:pPr>
              <w:rPr>
                <w:rFonts w:ascii="Arial" w:hAnsi="Arial" w:cs="Arial"/>
                <w:snapToGrid w:val="0"/>
                <w:color w:val="000000"/>
              </w:rPr>
            </w:pPr>
            <w:r>
              <w:rPr>
                <w:rFonts w:ascii="Arial" w:hAnsi="Arial" w:cs="Arial"/>
                <w:snapToGrid w:val="0"/>
                <w:color w:val="000000"/>
              </w:rPr>
              <w:t>Reading Week</w:t>
            </w:r>
          </w:p>
          <w:p w14:paraId="72DAE696" w14:textId="77777777" w:rsidR="00120088" w:rsidRPr="008C594C" w:rsidRDefault="00120088" w:rsidP="00730006">
            <w:pPr>
              <w:rPr>
                <w:rFonts w:ascii="Arial" w:hAnsi="Arial" w:cs="Arial"/>
                <w:snapToGrid w:val="0"/>
                <w:color w:val="000000"/>
              </w:rPr>
            </w:pPr>
          </w:p>
        </w:tc>
      </w:tr>
      <w:tr w:rsidR="00120088" w:rsidRPr="008C594C" w14:paraId="4C623E0C" w14:textId="77777777" w:rsidTr="00730006">
        <w:tc>
          <w:tcPr>
            <w:tcW w:w="1151" w:type="dxa"/>
            <w:vAlign w:val="center"/>
          </w:tcPr>
          <w:p w14:paraId="1E5AABD8" w14:textId="77777777" w:rsidR="00120088" w:rsidRPr="008C594C" w:rsidRDefault="00120088" w:rsidP="00730006">
            <w:pPr>
              <w:jc w:val="center"/>
              <w:rPr>
                <w:rFonts w:ascii="Arial" w:hAnsi="Arial" w:cs="Arial"/>
                <w:szCs w:val="24"/>
              </w:rPr>
            </w:pPr>
            <w:r w:rsidRPr="008C594C">
              <w:rPr>
                <w:rFonts w:ascii="Arial" w:hAnsi="Arial" w:cs="Arial"/>
                <w:szCs w:val="24"/>
              </w:rPr>
              <w:t>8</w:t>
            </w:r>
          </w:p>
        </w:tc>
        <w:tc>
          <w:tcPr>
            <w:tcW w:w="2355" w:type="dxa"/>
            <w:vAlign w:val="center"/>
          </w:tcPr>
          <w:p w14:paraId="3182749A" w14:textId="4CB2BE40" w:rsidR="00E84549" w:rsidRDefault="00E84549" w:rsidP="00E84549">
            <w:pPr>
              <w:jc w:val="center"/>
              <w:rPr>
                <w:rFonts w:ascii="Arial" w:hAnsi="Arial" w:cs="Arial"/>
                <w:szCs w:val="24"/>
              </w:rPr>
            </w:pPr>
            <w:r>
              <w:rPr>
                <w:rFonts w:ascii="Arial" w:hAnsi="Arial" w:cs="Arial"/>
                <w:szCs w:val="24"/>
              </w:rPr>
              <w:t xml:space="preserve">Feb. </w:t>
            </w:r>
            <w:r>
              <w:rPr>
                <w:rFonts w:ascii="Arial" w:hAnsi="Arial" w:cs="Arial"/>
                <w:szCs w:val="24"/>
              </w:rPr>
              <w:t>27</w:t>
            </w:r>
          </w:p>
          <w:p w14:paraId="177F4B19" w14:textId="218DC44B" w:rsidR="00120088" w:rsidRPr="008C594C" w:rsidRDefault="00E84549" w:rsidP="00E84549">
            <w:pPr>
              <w:jc w:val="center"/>
              <w:rPr>
                <w:rFonts w:ascii="Arial" w:hAnsi="Arial" w:cs="Arial"/>
                <w:szCs w:val="24"/>
              </w:rPr>
            </w:pPr>
            <w:r>
              <w:rPr>
                <w:rFonts w:ascii="Arial" w:hAnsi="Arial" w:cs="Arial"/>
                <w:szCs w:val="24"/>
              </w:rPr>
              <w:t xml:space="preserve">Feb. </w:t>
            </w:r>
            <w:r>
              <w:rPr>
                <w:rFonts w:ascii="Arial" w:hAnsi="Arial" w:cs="Arial"/>
                <w:szCs w:val="24"/>
              </w:rPr>
              <w:t>28</w:t>
            </w:r>
          </w:p>
        </w:tc>
        <w:tc>
          <w:tcPr>
            <w:tcW w:w="6420" w:type="dxa"/>
          </w:tcPr>
          <w:p w14:paraId="67E2B5E3" w14:textId="77777777" w:rsidR="00120088" w:rsidRDefault="00120088" w:rsidP="00730006">
            <w:pPr>
              <w:rPr>
                <w:rFonts w:ascii="Arial" w:hAnsi="Arial" w:cs="Arial"/>
                <w:snapToGrid w:val="0"/>
                <w:color w:val="000000"/>
              </w:rPr>
            </w:pPr>
          </w:p>
          <w:p w14:paraId="6F8878E8" w14:textId="1D029168" w:rsidR="00E84549" w:rsidRDefault="00E84549" w:rsidP="00730006">
            <w:pPr>
              <w:rPr>
                <w:rFonts w:ascii="Arial" w:hAnsi="Arial" w:cs="Arial"/>
                <w:snapToGrid w:val="0"/>
                <w:color w:val="000000"/>
              </w:rPr>
            </w:pPr>
            <w:r w:rsidRPr="008C594C">
              <w:rPr>
                <w:rFonts w:ascii="Arial" w:hAnsi="Arial" w:cs="Arial"/>
                <w:snapToGrid w:val="0"/>
                <w:color w:val="000000"/>
              </w:rPr>
              <w:t>Midterm</w:t>
            </w:r>
          </w:p>
          <w:p w14:paraId="58659717" w14:textId="7F68B8DA" w:rsidR="00E84549" w:rsidRPr="008C594C" w:rsidRDefault="00E84549" w:rsidP="00730006">
            <w:pPr>
              <w:rPr>
                <w:rFonts w:ascii="Arial" w:hAnsi="Arial" w:cs="Arial"/>
                <w:snapToGrid w:val="0"/>
                <w:color w:val="000000"/>
              </w:rPr>
            </w:pPr>
          </w:p>
        </w:tc>
      </w:tr>
      <w:tr w:rsidR="00120088" w:rsidRPr="008C594C" w14:paraId="408D0BA5" w14:textId="77777777" w:rsidTr="00730006">
        <w:tc>
          <w:tcPr>
            <w:tcW w:w="1151" w:type="dxa"/>
            <w:vAlign w:val="center"/>
          </w:tcPr>
          <w:p w14:paraId="6FF33364" w14:textId="77777777" w:rsidR="00120088" w:rsidRPr="008C594C" w:rsidRDefault="00120088" w:rsidP="00730006">
            <w:pPr>
              <w:jc w:val="center"/>
              <w:rPr>
                <w:rFonts w:ascii="Arial" w:hAnsi="Arial" w:cs="Arial"/>
                <w:szCs w:val="24"/>
              </w:rPr>
            </w:pPr>
            <w:r w:rsidRPr="008C594C">
              <w:rPr>
                <w:rFonts w:ascii="Arial" w:hAnsi="Arial" w:cs="Arial"/>
                <w:szCs w:val="24"/>
              </w:rPr>
              <w:t>9</w:t>
            </w:r>
          </w:p>
        </w:tc>
        <w:tc>
          <w:tcPr>
            <w:tcW w:w="2355" w:type="dxa"/>
            <w:vAlign w:val="center"/>
          </w:tcPr>
          <w:p w14:paraId="2FCA8421" w14:textId="00DFF59E" w:rsidR="00E84549" w:rsidRDefault="00E84549" w:rsidP="00E84549">
            <w:pPr>
              <w:jc w:val="center"/>
              <w:rPr>
                <w:rFonts w:ascii="Arial" w:hAnsi="Arial" w:cs="Arial"/>
                <w:szCs w:val="24"/>
              </w:rPr>
            </w:pPr>
            <w:r>
              <w:rPr>
                <w:rFonts w:ascii="Arial" w:hAnsi="Arial" w:cs="Arial"/>
                <w:szCs w:val="24"/>
              </w:rPr>
              <w:t>Mar</w:t>
            </w:r>
            <w:r>
              <w:rPr>
                <w:rFonts w:ascii="Arial" w:hAnsi="Arial" w:cs="Arial"/>
                <w:szCs w:val="24"/>
              </w:rPr>
              <w:t xml:space="preserve">. </w:t>
            </w:r>
            <w:r>
              <w:rPr>
                <w:rFonts w:ascii="Arial" w:hAnsi="Arial" w:cs="Arial"/>
                <w:szCs w:val="24"/>
              </w:rPr>
              <w:t>06</w:t>
            </w:r>
          </w:p>
          <w:p w14:paraId="600765C8" w14:textId="601438AC" w:rsidR="00120088" w:rsidRPr="008C594C" w:rsidRDefault="00E84549" w:rsidP="00E84549">
            <w:pPr>
              <w:jc w:val="center"/>
              <w:rPr>
                <w:rFonts w:ascii="Arial" w:hAnsi="Arial" w:cs="Arial"/>
                <w:szCs w:val="24"/>
              </w:rPr>
            </w:pPr>
            <w:r>
              <w:rPr>
                <w:rFonts w:ascii="Arial" w:hAnsi="Arial" w:cs="Arial"/>
                <w:szCs w:val="24"/>
              </w:rPr>
              <w:t>Mar</w:t>
            </w:r>
            <w:r>
              <w:rPr>
                <w:rFonts w:ascii="Arial" w:hAnsi="Arial" w:cs="Arial"/>
                <w:szCs w:val="24"/>
              </w:rPr>
              <w:t xml:space="preserve">. </w:t>
            </w:r>
            <w:r>
              <w:rPr>
                <w:rFonts w:ascii="Arial" w:hAnsi="Arial" w:cs="Arial"/>
                <w:szCs w:val="24"/>
              </w:rPr>
              <w:t>07</w:t>
            </w:r>
          </w:p>
        </w:tc>
        <w:tc>
          <w:tcPr>
            <w:tcW w:w="6420" w:type="dxa"/>
          </w:tcPr>
          <w:p w14:paraId="7F66E95F" w14:textId="3B104E74" w:rsidR="00E84549" w:rsidRDefault="00E84549" w:rsidP="00E84549">
            <w:pPr>
              <w:rPr>
                <w:rFonts w:ascii="Arial" w:hAnsi="Arial" w:cs="Arial"/>
                <w:snapToGrid w:val="0"/>
                <w:color w:val="000000"/>
              </w:rPr>
            </w:pPr>
            <w:r>
              <w:rPr>
                <w:rFonts w:ascii="Arial" w:hAnsi="Arial" w:cs="Arial"/>
                <w:snapToGrid w:val="0"/>
                <w:color w:val="000000"/>
              </w:rPr>
              <w:t>Goal Based Portfolio Choice</w:t>
            </w:r>
          </w:p>
          <w:p w14:paraId="2A13DB46" w14:textId="77777777" w:rsidR="00E84549" w:rsidRPr="00E84549" w:rsidRDefault="00E84549" w:rsidP="00E84549">
            <w:pPr>
              <w:rPr>
                <w:rFonts w:ascii="Arial" w:hAnsi="Arial" w:cs="Arial"/>
                <w:i/>
                <w:iCs/>
                <w:snapToGrid w:val="0"/>
                <w:color w:val="000000"/>
              </w:rPr>
            </w:pPr>
            <w:r w:rsidRPr="00E84549">
              <w:rPr>
                <w:rFonts w:ascii="Arial" w:hAnsi="Arial" w:cs="Arial"/>
                <w:i/>
                <w:iCs/>
                <w:snapToGrid w:val="0"/>
                <w:color w:val="000000"/>
              </w:rPr>
              <w:t>Readings:</w:t>
            </w:r>
          </w:p>
          <w:p w14:paraId="1D61808B" w14:textId="56CFC659" w:rsidR="00120088" w:rsidRPr="008C594C" w:rsidRDefault="00E84549" w:rsidP="00E84549">
            <w:pPr>
              <w:rPr>
                <w:rFonts w:ascii="Arial" w:hAnsi="Arial" w:cs="Arial"/>
                <w:snapToGrid w:val="0"/>
                <w:color w:val="000000"/>
              </w:rPr>
            </w:pPr>
            <w:r w:rsidRPr="00E84549">
              <w:rPr>
                <w:rFonts w:ascii="Arial" w:hAnsi="Arial" w:cs="Arial"/>
                <w:i/>
                <w:iCs/>
                <w:snapToGrid w:val="0"/>
                <w:color w:val="000000"/>
              </w:rPr>
              <w:t>-  Supplemental - to be posted</w:t>
            </w:r>
          </w:p>
        </w:tc>
      </w:tr>
      <w:tr w:rsidR="00120088" w:rsidRPr="008C594C" w14:paraId="36018789" w14:textId="77777777" w:rsidTr="00730006">
        <w:tc>
          <w:tcPr>
            <w:tcW w:w="1151" w:type="dxa"/>
            <w:vAlign w:val="center"/>
          </w:tcPr>
          <w:p w14:paraId="7E0486CA" w14:textId="77777777" w:rsidR="00120088" w:rsidRPr="008C594C" w:rsidRDefault="00120088" w:rsidP="00730006">
            <w:pPr>
              <w:jc w:val="center"/>
              <w:rPr>
                <w:rFonts w:ascii="Arial" w:hAnsi="Arial" w:cs="Arial"/>
                <w:szCs w:val="24"/>
              </w:rPr>
            </w:pPr>
            <w:r w:rsidRPr="008C594C">
              <w:rPr>
                <w:rFonts w:ascii="Arial" w:hAnsi="Arial" w:cs="Arial"/>
                <w:szCs w:val="24"/>
              </w:rPr>
              <w:t>10</w:t>
            </w:r>
          </w:p>
        </w:tc>
        <w:tc>
          <w:tcPr>
            <w:tcW w:w="2355" w:type="dxa"/>
            <w:vAlign w:val="center"/>
          </w:tcPr>
          <w:p w14:paraId="46CD2940" w14:textId="5B7AC800" w:rsidR="00E84549" w:rsidRDefault="00E84549" w:rsidP="00E84549">
            <w:pPr>
              <w:jc w:val="center"/>
              <w:rPr>
                <w:rFonts w:ascii="Arial" w:hAnsi="Arial" w:cs="Arial"/>
                <w:szCs w:val="24"/>
              </w:rPr>
            </w:pPr>
            <w:r>
              <w:rPr>
                <w:rFonts w:ascii="Arial" w:hAnsi="Arial" w:cs="Arial"/>
                <w:szCs w:val="24"/>
              </w:rPr>
              <w:t xml:space="preserve">Mar. </w:t>
            </w:r>
            <w:r w:rsidR="00E62F7A">
              <w:rPr>
                <w:rFonts w:ascii="Arial" w:hAnsi="Arial" w:cs="Arial"/>
                <w:szCs w:val="24"/>
              </w:rPr>
              <w:t>13</w:t>
            </w:r>
          </w:p>
          <w:p w14:paraId="0EB3E906" w14:textId="76943245" w:rsidR="00120088" w:rsidRPr="008C594C" w:rsidRDefault="00E84549" w:rsidP="00E84549">
            <w:pPr>
              <w:jc w:val="center"/>
              <w:rPr>
                <w:rFonts w:ascii="Arial" w:hAnsi="Arial" w:cs="Arial"/>
                <w:szCs w:val="24"/>
              </w:rPr>
            </w:pPr>
            <w:r>
              <w:rPr>
                <w:rFonts w:ascii="Arial" w:hAnsi="Arial" w:cs="Arial"/>
                <w:szCs w:val="24"/>
              </w:rPr>
              <w:t xml:space="preserve">Mar. </w:t>
            </w:r>
            <w:r w:rsidR="00E62F7A">
              <w:rPr>
                <w:rFonts w:ascii="Arial" w:hAnsi="Arial" w:cs="Arial"/>
                <w:szCs w:val="24"/>
              </w:rPr>
              <w:t>14</w:t>
            </w:r>
          </w:p>
        </w:tc>
        <w:tc>
          <w:tcPr>
            <w:tcW w:w="6420" w:type="dxa"/>
          </w:tcPr>
          <w:p w14:paraId="26FF458D" w14:textId="04FDC3AA" w:rsidR="00120088" w:rsidRPr="008C594C" w:rsidRDefault="00E84549" w:rsidP="00730006">
            <w:pPr>
              <w:rPr>
                <w:rFonts w:ascii="Arial" w:hAnsi="Arial" w:cs="Arial"/>
                <w:snapToGrid w:val="0"/>
                <w:color w:val="000000"/>
              </w:rPr>
            </w:pPr>
            <w:r>
              <w:rPr>
                <w:rFonts w:ascii="Arial" w:hAnsi="Arial" w:cs="Arial"/>
                <w:snapToGrid w:val="0"/>
                <w:color w:val="000000"/>
              </w:rPr>
              <w:t>Efficient Capital Markets Hypothesis</w:t>
            </w:r>
          </w:p>
          <w:p w14:paraId="2A1BF8CF" w14:textId="77777777" w:rsidR="00120088" w:rsidRPr="00E84549" w:rsidRDefault="00120088" w:rsidP="00730006">
            <w:pPr>
              <w:rPr>
                <w:rFonts w:ascii="Arial" w:hAnsi="Arial" w:cs="Arial"/>
                <w:i/>
                <w:iCs/>
                <w:snapToGrid w:val="0"/>
                <w:color w:val="000000"/>
              </w:rPr>
            </w:pPr>
            <w:r w:rsidRPr="00E84549">
              <w:rPr>
                <w:rFonts w:ascii="Arial" w:hAnsi="Arial" w:cs="Arial"/>
                <w:i/>
                <w:iCs/>
                <w:snapToGrid w:val="0"/>
                <w:color w:val="000000"/>
              </w:rPr>
              <w:t xml:space="preserve">Readings: </w:t>
            </w:r>
          </w:p>
          <w:p w14:paraId="0E24D4B9" w14:textId="1B9AC508" w:rsidR="00120088" w:rsidRPr="008C594C" w:rsidRDefault="00120088" w:rsidP="00730006">
            <w:pPr>
              <w:rPr>
                <w:rFonts w:ascii="Arial" w:hAnsi="Arial" w:cs="Arial"/>
                <w:snapToGrid w:val="0"/>
                <w:color w:val="000000"/>
              </w:rPr>
            </w:pPr>
            <w:r w:rsidRPr="00E84549">
              <w:rPr>
                <w:rFonts w:ascii="Arial" w:hAnsi="Arial" w:cs="Arial"/>
                <w:i/>
                <w:iCs/>
                <w:snapToGrid w:val="0"/>
                <w:color w:val="000000"/>
              </w:rPr>
              <w:t xml:space="preserve">-  </w:t>
            </w:r>
            <w:r w:rsidR="004E27C5" w:rsidRPr="00E84549">
              <w:rPr>
                <w:rFonts w:ascii="Arial" w:hAnsi="Arial" w:cs="Arial"/>
                <w:i/>
                <w:iCs/>
                <w:snapToGrid w:val="0"/>
                <w:color w:val="000000"/>
              </w:rPr>
              <w:t>CWS</w:t>
            </w:r>
            <w:r w:rsidRPr="00E84549">
              <w:rPr>
                <w:rFonts w:ascii="Arial" w:hAnsi="Arial" w:cs="Arial"/>
                <w:i/>
                <w:iCs/>
                <w:snapToGrid w:val="0"/>
                <w:color w:val="000000"/>
              </w:rPr>
              <w:t>: Chapters 1</w:t>
            </w:r>
            <w:r w:rsidR="00E84549" w:rsidRPr="00E84549">
              <w:rPr>
                <w:rFonts w:ascii="Arial" w:hAnsi="Arial" w:cs="Arial"/>
                <w:i/>
                <w:iCs/>
                <w:snapToGrid w:val="0"/>
                <w:color w:val="000000"/>
              </w:rPr>
              <w:t>0</w:t>
            </w:r>
            <w:r w:rsidRPr="00E84549">
              <w:rPr>
                <w:rFonts w:ascii="Arial" w:hAnsi="Arial" w:cs="Arial"/>
                <w:i/>
                <w:iCs/>
                <w:snapToGrid w:val="0"/>
                <w:color w:val="000000"/>
              </w:rPr>
              <w:t>, 1</w:t>
            </w:r>
            <w:r w:rsidR="00E84549" w:rsidRPr="00E84549">
              <w:rPr>
                <w:rFonts w:ascii="Arial" w:hAnsi="Arial" w:cs="Arial"/>
                <w:i/>
                <w:iCs/>
                <w:snapToGrid w:val="0"/>
                <w:color w:val="000000"/>
              </w:rPr>
              <w:t>1</w:t>
            </w:r>
          </w:p>
        </w:tc>
      </w:tr>
      <w:tr w:rsidR="00120088" w:rsidRPr="008C594C" w14:paraId="46C1C8DA" w14:textId="77777777" w:rsidTr="00730006">
        <w:tc>
          <w:tcPr>
            <w:tcW w:w="1151" w:type="dxa"/>
            <w:vAlign w:val="center"/>
          </w:tcPr>
          <w:p w14:paraId="73B973CD" w14:textId="77777777" w:rsidR="00120088" w:rsidRPr="008C594C" w:rsidRDefault="00120088" w:rsidP="00730006">
            <w:pPr>
              <w:jc w:val="center"/>
              <w:rPr>
                <w:rFonts w:ascii="Arial" w:hAnsi="Arial" w:cs="Arial"/>
                <w:szCs w:val="24"/>
              </w:rPr>
            </w:pPr>
            <w:r w:rsidRPr="008C594C">
              <w:rPr>
                <w:rFonts w:ascii="Arial" w:hAnsi="Arial" w:cs="Arial"/>
                <w:szCs w:val="24"/>
              </w:rPr>
              <w:t>11</w:t>
            </w:r>
          </w:p>
        </w:tc>
        <w:tc>
          <w:tcPr>
            <w:tcW w:w="2355" w:type="dxa"/>
            <w:vAlign w:val="center"/>
          </w:tcPr>
          <w:p w14:paraId="7168A7BA" w14:textId="68E9240F" w:rsidR="00E84549" w:rsidRDefault="00E84549" w:rsidP="00E84549">
            <w:pPr>
              <w:jc w:val="center"/>
              <w:rPr>
                <w:rFonts w:ascii="Arial" w:hAnsi="Arial" w:cs="Arial"/>
                <w:szCs w:val="24"/>
              </w:rPr>
            </w:pPr>
            <w:r>
              <w:rPr>
                <w:rFonts w:ascii="Arial" w:hAnsi="Arial" w:cs="Arial"/>
                <w:szCs w:val="24"/>
              </w:rPr>
              <w:t xml:space="preserve">Mar. </w:t>
            </w:r>
            <w:r w:rsidR="00E62F7A">
              <w:rPr>
                <w:rFonts w:ascii="Arial" w:hAnsi="Arial" w:cs="Arial"/>
                <w:szCs w:val="24"/>
              </w:rPr>
              <w:t>20</w:t>
            </w:r>
          </w:p>
          <w:p w14:paraId="2C9C61EE" w14:textId="65A6DD11" w:rsidR="00120088" w:rsidRPr="008C594C" w:rsidRDefault="00E84549" w:rsidP="00E84549">
            <w:pPr>
              <w:jc w:val="center"/>
              <w:rPr>
                <w:rFonts w:ascii="Arial" w:hAnsi="Arial" w:cs="Arial"/>
                <w:szCs w:val="24"/>
              </w:rPr>
            </w:pPr>
            <w:r>
              <w:rPr>
                <w:rFonts w:ascii="Arial" w:hAnsi="Arial" w:cs="Arial"/>
                <w:szCs w:val="24"/>
              </w:rPr>
              <w:t xml:space="preserve">Mar. </w:t>
            </w:r>
            <w:r w:rsidR="00E62F7A">
              <w:rPr>
                <w:rFonts w:ascii="Arial" w:hAnsi="Arial" w:cs="Arial"/>
                <w:szCs w:val="24"/>
              </w:rPr>
              <w:t>21</w:t>
            </w:r>
          </w:p>
        </w:tc>
        <w:tc>
          <w:tcPr>
            <w:tcW w:w="6420" w:type="dxa"/>
          </w:tcPr>
          <w:p w14:paraId="0665B504" w14:textId="72901B38" w:rsidR="00120088" w:rsidRPr="008C594C" w:rsidRDefault="00E84549" w:rsidP="00730006">
            <w:pPr>
              <w:rPr>
                <w:rFonts w:ascii="Arial" w:hAnsi="Arial" w:cs="Arial"/>
                <w:snapToGrid w:val="0"/>
                <w:color w:val="000000"/>
              </w:rPr>
            </w:pPr>
            <w:r>
              <w:rPr>
                <w:rFonts w:ascii="Arial" w:hAnsi="Arial" w:cs="Arial"/>
                <w:snapToGrid w:val="0"/>
                <w:color w:val="000000"/>
              </w:rPr>
              <w:t>Information Asymmetry &amp; Agency Theory</w:t>
            </w:r>
            <w:r w:rsidR="00120088" w:rsidRPr="008C594C">
              <w:rPr>
                <w:rFonts w:ascii="Arial" w:hAnsi="Arial" w:cs="Arial"/>
                <w:snapToGrid w:val="0"/>
                <w:color w:val="000000"/>
              </w:rPr>
              <w:t xml:space="preserve"> </w:t>
            </w:r>
          </w:p>
          <w:p w14:paraId="06DE0DDC" w14:textId="77777777" w:rsidR="00120088" w:rsidRPr="00E84549" w:rsidRDefault="00120088" w:rsidP="00730006">
            <w:pPr>
              <w:rPr>
                <w:rFonts w:ascii="Arial" w:hAnsi="Arial" w:cs="Arial"/>
                <w:i/>
                <w:iCs/>
                <w:snapToGrid w:val="0"/>
                <w:color w:val="000000"/>
              </w:rPr>
            </w:pPr>
            <w:r w:rsidRPr="00E84549">
              <w:rPr>
                <w:rFonts w:ascii="Arial" w:hAnsi="Arial" w:cs="Arial"/>
                <w:i/>
                <w:iCs/>
                <w:snapToGrid w:val="0"/>
                <w:color w:val="000000"/>
              </w:rPr>
              <w:t xml:space="preserve">Readings: </w:t>
            </w:r>
          </w:p>
          <w:p w14:paraId="0FC65544" w14:textId="1BE74732" w:rsidR="00120088" w:rsidRPr="008C594C" w:rsidRDefault="00120088" w:rsidP="00730006">
            <w:pPr>
              <w:rPr>
                <w:rFonts w:ascii="Arial" w:hAnsi="Arial" w:cs="Arial"/>
                <w:snapToGrid w:val="0"/>
                <w:color w:val="000000"/>
              </w:rPr>
            </w:pPr>
            <w:r w:rsidRPr="00E84549">
              <w:rPr>
                <w:rFonts w:ascii="Arial" w:hAnsi="Arial" w:cs="Arial"/>
                <w:i/>
                <w:iCs/>
                <w:snapToGrid w:val="0"/>
                <w:color w:val="000000"/>
              </w:rPr>
              <w:t xml:space="preserve">-  </w:t>
            </w:r>
            <w:r w:rsidR="004E27C5" w:rsidRPr="00E84549">
              <w:rPr>
                <w:rFonts w:ascii="Arial" w:hAnsi="Arial" w:cs="Arial"/>
                <w:i/>
                <w:iCs/>
                <w:snapToGrid w:val="0"/>
                <w:color w:val="000000"/>
              </w:rPr>
              <w:t>CWS</w:t>
            </w:r>
            <w:r w:rsidRPr="00E84549">
              <w:rPr>
                <w:rFonts w:ascii="Arial" w:hAnsi="Arial" w:cs="Arial"/>
                <w:i/>
                <w:iCs/>
                <w:snapToGrid w:val="0"/>
                <w:color w:val="000000"/>
              </w:rPr>
              <w:t>: Chapter 1</w:t>
            </w:r>
            <w:r w:rsidR="00E84549" w:rsidRPr="00E84549">
              <w:rPr>
                <w:rFonts w:ascii="Arial" w:hAnsi="Arial" w:cs="Arial"/>
                <w:i/>
                <w:iCs/>
                <w:snapToGrid w:val="0"/>
                <w:color w:val="000000"/>
              </w:rPr>
              <w:t>2</w:t>
            </w:r>
          </w:p>
        </w:tc>
      </w:tr>
      <w:tr w:rsidR="00E84549" w:rsidRPr="008C594C" w14:paraId="3A641702" w14:textId="77777777" w:rsidTr="00730006">
        <w:tc>
          <w:tcPr>
            <w:tcW w:w="1151" w:type="dxa"/>
            <w:vAlign w:val="center"/>
          </w:tcPr>
          <w:p w14:paraId="1343210D" w14:textId="77777777" w:rsidR="00E84549" w:rsidRPr="008C594C" w:rsidRDefault="00E84549" w:rsidP="00E84549">
            <w:pPr>
              <w:jc w:val="center"/>
              <w:rPr>
                <w:rFonts w:ascii="Arial" w:hAnsi="Arial" w:cs="Arial"/>
                <w:szCs w:val="24"/>
              </w:rPr>
            </w:pPr>
            <w:r w:rsidRPr="008C594C">
              <w:rPr>
                <w:rFonts w:ascii="Arial" w:hAnsi="Arial" w:cs="Arial"/>
                <w:szCs w:val="24"/>
              </w:rPr>
              <w:t>12</w:t>
            </w:r>
          </w:p>
        </w:tc>
        <w:tc>
          <w:tcPr>
            <w:tcW w:w="2355" w:type="dxa"/>
            <w:vAlign w:val="center"/>
          </w:tcPr>
          <w:p w14:paraId="5D355D9E" w14:textId="20573733" w:rsidR="00E84549" w:rsidRDefault="00E84549" w:rsidP="00E84549">
            <w:pPr>
              <w:jc w:val="center"/>
              <w:rPr>
                <w:rFonts w:ascii="Arial" w:hAnsi="Arial" w:cs="Arial"/>
                <w:szCs w:val="24"/>
              </w:rPr>
            </w:pPr>
            <w:r>
              <w:rPr>
                <w:rFonts w:ascii="Arial" w:hAnsi="Arial" w:cs="Arial"/>
                <w:szCs w:val="24"/>
              </w:rPr>
              <w:t xml:space="preserve">Mar. </w:t>
            </w:r>
            <w:r w:rsidR="009E78C4">
              <w:rPr>
                <w:rFonts w:ascii="Arial" w:hAnsi="Arial" w:cs="Arial"/>
                <w:szCs w:val="24"/>
              </w:rPr>
              <w:t>2</w:t>
            </w:r>
            <w:r w:rsidR="00E62F7A">
              <w:rPr>
                <w:rFonts w:ascii="Arial" w:hAnsi="Arial" w:cs="Arial"/>
                <w:szCs w:val="24"/>
              </w:rPr>
              <w:t>7</w:t>
            </w:r>
          </w:p>
          <w:p w14:paraId="115798A3" w14:textId="4B5913B6" w:rsidR="00E84549" w:rsidRPr="008C594C" w:rsidRDefault="00E84549" w:rsidP="00E84549">
            <w:pPr>
              <w:jc w:val="center"/>
              <w:rPr>
                <w:rFonts w:ascii="Arial" w:hAnsi="Arial" w:cs="Arial"/>
                <w:szCs w:val="24"/>
              </w:rPr>
            </w:pPr>
            <w:r>
              <w:rPr>
                <w:rFonts w:ascii="Arial" w:hAnsi="Arial" w:cs="Arial"/>
                <w:szCs w:val="24"/>
              </w:rPr>
              <w:t xml:space="preserve">Mar. </w:t>
            </w:r>
            <w:r w:rsidR="009E78C4">
              <w:rPr>
                <w:rFonts w:ascii="Arial" w:hAnsi="Arial" w:cs="Arial"/>
                <w:szCs w:val="24"/>
              </w:rPr>
              <w:t>2</w:t>
            </w:r>
            <w:r w:rsidR="00E62F7A">
              <w:rPr>
                <w:rFonts w:ascii="Arial" w:hAnsi="Arial" w:cs="Arial"/>
                <w:szCs w:val="24"/>
              </w:rPr>
              <w:t>8</w:t>
            </w:r>
          </w:p>
        </w:tc>
        <w:tc>
          <w:tcPr>
            <w:tcW w:w="6420" w:type="dxa"/>
          </w:tcPr>
          <w:p w14:paraId="69DAB3F6" w14:textId="46FCB682" w:rsidR="00E84549" w:rsidRDefault="00240A55" w:rsidP="00E84549">
            <w:pPr>
              <w:rPr>
                <w:rFonts w:ascii="Arial" w:hAnsi="Arial" w:cs="Arial"/>
                <w:snapToGrid w:val="0"/>
                <w:color w:val="000000"/>
              </w:rPr>
            </w:pPr>
            <w:r>
              <w:rPr>
                <w:rFonts w:ascii="Arial" w:hAnsi="Arial" w:cs="Arial"/>
                <w:snapToGrid w:val="0"/>
                <w:color w:val="000000"/>
              </w:rPr>
              <w:t>Introduction</w:t>
            </w:r>
            <w:r w:rsidR="00E84549">
              <w:rPr>
                <w:rFonts w:ascii="Arial" w:hAnsi="Arial" w:cs="Arial"/>
                <w:snapToGrid w:val="0"/>
                <w:color w:val="000000"/>
              </w:rPr>
              <w:t xml:space="preserve"> to </w:t>
            </w:r>
            <w:r>
              <w:rPr>
                <w:rFonts w:ascii="Arial" w:hAnsi="Arial" w:cs="Arial"/>
                <w:snapToGrid w:val="0"/>
                <w:color w:val="000000"/>
              </w:rPr>
              <w:t>Behavioral</w:t>
            </w:r>
            <w:r w:rsidR="00E84549">
              <w:rPr>
                <w:rFonts w:ascii="Arial" w:hAnsi="Arial" w:cs="Arial"/>
                <w:snapToGrid w:val="0"/>
                <w:color w:val="000000"/>
              </w:rPr>
              <w:t xml:space="preserve"> Finance</w:t>
            </w:r>
          </w:p>
          <w:p w14:paraId="0636DA75" w14:textId="77777777" w:rsidR="00E84549" w:rsidRPr="00E84549" w:rsidRDefault="00E84549" w:rsidP="00E84549">
            <w:pPr>
              <w:rPr>
                <w:rFonts w:ascii="Arial" w:hAnsi="Arial" w:cs="Arial"/>
                <w:i/>
                <w:iCs/>
                <w:snapToGrid w:val="0"/>
                <w:color w:val="000000"/>
              </w:rPr>
            </w:pPr>
            <w:r w:rsidRPr="00E84549">
              <w:rPr>
                <w:rFonts w:ascii="Arial" w:hAnsi="Arial" w:cs="Arial"/>
                <w:i/>
                <w:iCs/>
                <w:snapToGrid w:val="0"/>
                <w:color w:val="000000"/>
              </w:rPr>
              <w:t>Readings:</w:t>
            </w:r>
          </w:p>
          <w:p w14:paraId="2C650456" w14:textId="0167782D" w:rsidR="00E84549" w:rsidRPr="008C594C" w:rsidRDefault="00E84549" w:rsidP="00E84549">
            <w:pPr>
              <w:rPr>
                <w:rFonts w:ascii="Arial" w:hAnsi="Arial" w:cs="Arial"/>
                <w:snapToGrid w:val="0"/>
                <w:color w:val="000000"/>
              </w:rPr>
            </w:pPr>
            <w:r w:rsidRPr="00E84549">
              <w:rPr>
                <w:rFonts w:ascii="Arial" w:hAnsi="Arial" w:cs="Arial"/>
                <w:i/>
                <w:iCs/>
                <w:snapToGrid w:val="0"/>
                <w:color w:val="000000"/>
              </w:rPr>
              <w:t>-  Supplemental - to be posted</w:t>
            </w:r>
          </w:p>
        </w:tc>
      </w:tr>
      <w:tr w:rsidR="00240A55" w:rsidRPr="008C594C" w14:paraId="3330AD8C" w14:textId="77777777" w:rsidTr="00730006">
        <w:tc>
          <w:tcPr>
            <w:tcW w:w="1151" w:type="dxa"/>
            <w:vAlign w:val="center"/>
          </w:tcPr>
          <w:p w14:paraId="2CD3714F" w14:textId="77777777" w:rsidR="00240A55" w:rsidRPr="008C594C" w:rsidRDefault="00240A55" w:rsidP="00240A55">
            <w:pPr>
              <w:jc w:val="center"/>
              <w:rPr>
                <w:rFonts w:ascii="Arial" w:hAnsi="Arial" w:cs="Arial"/>
                <w:szCs w:val="24"/>
              </w:rPr>
            </w:pPr>
            <w:r w:rsidRPr="008C594C">
              <w:rPr>
                <w:rFonts w:ascii="Arial" w:hAnsi="Arial" w:cs="Arial"/>
                <w:szCs w:val="24"/>
              </w:rPr>
              <w:t>13</w:t>
            </w:r>
          </w:p>
        </w:tc>
        <w:tc>
          <w:tcPr>
            <w:tcW w:w="2355" w:type="dxa"/>
            <w:vAlign w:val="center"/>
          </w:tcPr>
          <w:p w14:paraId="018D8466" w14:textId="4E62C212" w:rsidR="00240A55" w:rsidRDefault="00E62F7A" w:rsidP="00240A55">
            <w:pPr>
              <w:jc w:val="center"/>
              <w:rPr>
                <w:rFonts w:ascii="Arial" w:hAnsi="Arial" w:cs="Arial"/>
                <w:szCs w:val="24"/>
              </w:rPr>
            </w:pPr>
            <w:r>
              <w:rPr>
                <w:rFonts w:ascii="Arial" w:hAnsi="Arial" w:cs="Arial"/>
                <w:szCs w:val="24"/>
              </w:rPr>
              <w:t>Ap</w:t>
            </w:r>
            <w:r w:rsidR="00240A55">
              <w:rPr>
                <w:rFonts w:ascii="Arial" w:hAnsi="Arial" w:cs="Arial"/>
                <w:szCs w:val="24"/>
              </w:rPr>
              <w:t xml:space="preserve">r. </w:t>
            </w:r>
            <w:r>
              <w:rPr>
                <w:rFonts w:ascii="Arial" w:hAnsi="Arial" w:cs="Arial"/>
                <w:szCs w:val="24"/>
              </w:rPr>
              <w:t>03</w:t>
            </w:r>
          </w:p>
          <w:p w14:paraId="46AEA569" w14:textId="701FB67D" w:rsidR="00240A55" w:rsidRPr="008C594C" w:rsidRDefault="00E62F7A" w:rsidP="00240A55">
            <w:pPr>
              <w:jc w:val="center"/>
              <w:rPr>
                <w:rFonts w:ascii="Arial" w:hAnsi="Arial" w:cs="Arial"/>
                <w:szCs w:val="24"/>
              </w:rPr>
            </w:pPr>
            <w:r>
              <w:rPr>
                <w:rFonts w:ascii="Arial" w:hAnsi="Arial" w:cs="Arial"/>
                <w:szCs w:val="24"/>
              </w:rPr>
              <w:t>Ap</w:t>
            </w:r>
            <w:r w:rsidR="00240A55">
              <w:rPr>
                <w:rFonts w:ascii="Arial" w:hAnsi="Arial" w:cs="Arial"/>
                <w:szCs w:val="24"/>
              </w:rPr>
              <w:t xml:space="preserve">r. </w:t>
            </w:r>
            <w:r>
              <w:rPr>
                <w:rFonts w:ascii="Arial" w:hAnsi="Arial" w:cs="Arial"/>
                <w:szCs w:val="24"/>
              </w:rPr>
              <w:t>04</w:t>
            </w:r>
          </w:p>
        </w:tc>
        <w:tc>
          <w:tcPr>
            <w:tcW w:w="6420" w:type="dxa"/>
          </w:tcPr>
          <w:p w14:paraId="65E0D0AC" w14:textId="2B32C7CF" w:rsidR="00240A55" w:rsidRDefault="00240A55" w:rsidP="00240A55">
            <w:pPr>
              <w:rPr>
                <w:rFonts w:ascii="Arial" w:hAnsi="Arial" w:cs="Arial"/>
                <w:snapToGrid w:val="0"/>
                <w:color w:val="000000"/>
              </w:rPr>
            </w:pPr>
            <w:r>
              <w:rPr>
                <w:rFonts w:ascii="Arial" w:hAnsi="Arial" w:cs="Arial"/>
                <w:snapToGrid w:val="0"/>
                <w:color w:val="000000"/>
              </w:rPr>
              <w:t xml:space="preserve">Capital Structure &amp; Cost of Capital </w:t>
            </w:r>
          </w:p>
          <w:p w14:paraId="7CB242AD" w14:textId="77777777" w:rsidR="00240A55" w:rsidRPr="00E84549" w:rsidRDefault="00240A55" w:rsidP="00240A55">
            <w:pPr>
              <w:rPr>
                <w:rFonts w:ascii="Arial" w:hAnsi="Arial" w:cs="Arial"/>
                <w:i/>
                <w:iCs/>
                <w:snapToGrid w:val="0"/>
                <w:color w:val="000000"/>
              </w:rPr>
            </w:pPr>
            <w:r w:rsidRPr="00E84549">
              <w:rPr>
                <w:rFonts w:ascii="Arial" w:hAnsi="Arial" w:cs="Arial"/>
                <w:i/>
                <w:iCs/>
                <w:snapToGrid w:val="0"/>
                <w:color w:val="000000"/>
              </w:rPr>
              <w:t>Readings:</w:t>
            </w:r>
          </w:p>
          <w:p w14:paraId="466BDE01" w14:textId="3D408CF4" w:rsidR="00240A55" w:rsidRPr="008C594C" w:rsidRDefault="00240A55" w:rsidP="00240A55">
            <w:pPr>
              <w:rPr>
                <w:rFonts w:ascii="Arial" w:hAnsi="Arial" w:cs="Arial"/>
                <w:snapToGrid w:val="0"/>
                <w:color w:val="000000"/>
              </w:rPr>
            </w:pPr>
            <w:r w:rsidRPr="00E84549">
              <w:rPr>
                <w:rFonts w:ascii="Arial" w:hAnsi="Arial" w:cs="Arial"/>
                <w:i/>
                <w:iCs/>
                <w:snapToGrid w:val="0"/>
                <w:color w:val="000000"/>
              </w:rPr>
              <w:t>-  CWS: Chapter 1</w:t>
            </w:r>
            <w:r>
              <w:rPr>
                <w:rFonts w:ascii="Arial" w:hAnsi="Arial" w:cs="Arial"/>
                <w:i/>
                <w:iCs/>
                <w:snapToGrid w:val="0"/>
                <w:color w:val="000000"/>
              </w:rPr>
              <w:t>4</w:t>
            </w:r>
          </w:p>
        </w:tc>
      </w:tr>
      <w:tr w:rsidR="00240A55" w:rsidRPr="008C594C" w14:paraId="434C3FFD" w14:textId="77777777" w:rsidTr="00730006">
        <w:tc>
          <w:tcPr>
            <w:tcW w:w="1151" w:type="dxa"/>
            <w:vAlign w:val="center"/>
          </w:tcPr>
          <w:p w14:paraId="03256C01" w14:textId="59771A95" w:rsidR="00240A55" w:rsidRPr="008C594C" w:rsidRDefault="00240A55" w:rsidP="00240A55">
            <w:pPr>
              <w:jc w:val="center"/>
              <w:rPr>
                <w:rFonts w:ascii="Arial" w:hAnsi="Arial" w:cs="Arial"/>
                <w:szCs w:val="24"/>
              </w:rPr>
            </w:pPr>
            <w:r>
              <w:rPr>
                <w:rFonts w:ascii="Arial" w:hAnsi="Arial" w:cs="Arial"/>
                <w:szCs w:val="24"/>
              </w:rPr>
              <w:t>14</w:t>
            </w:r>
          </w:p>
        </w:tc>
        <w:tc>
          <w:tcPr>
            <w:tcW w:w="2355" w:type="dxa"/>
            <w:vAlign w:val="center"/>
          </w:tcPr>
          <w:p w14:paraId="348B65DC" w14:textId="5E19A7A1" w:rsidR="00240A55" w:rsidRDefault="009E78C4" w:rsidP="00240A55">
            <w:pPr>
              <w:jc w:val="center"/>
              <w:rPr>
                <w:rFonts w:ascii="Arial" w:hAnsi="Arial" w:cs="Arial"/>
                <w:szCs w:val="24"/>
              </w:rPr>
            </w:pPr>
            <w:r>
              <w:rPr>
                <w:rFonts w:ascii="Arial" w:hAnsi="Arial" w:cs="Arial"/>
                <w:szCs w:val="24"/>
              </w:rPr>
              <w:t>Ap</w:t>
            </w:r>
            <w:r w:rsidR="00240A55">
              <w:rPr>
                <w:rFonts w:ascii="Arial" w:hAnsi="Arial" w:cs="Arial"/>
                <w:szCs w:val="24"/>
              </w:rPr>
              <w:t xml:space="preserve">r. </w:t>
            </w:r>
            <w:r w:rsidR="00E62F7A">
              <w:rPr>
                <w:rFonts w:ascii="Arial" w:hAnsi="Arial" w:cs="Arial"/>
                <w:szCs w:val="24"/>
              </w:rPr>
              <w:t>10</w:t>
            </w:r>
          </w:p>
          <w:p w14:paraId="4DAD22A7" w14:textId="697B2C1E" w:rsidR="00240A55" w:rsidRPr="008C594C" w:rsidRDefault="009E78C4" w:rsidP="00240A55">
            <w:pPr>
              <w:jc w:val="center"/>
              <w:rPr>
                <w:rFonts w:ascii="Arial" w:hAnsi="Arial" w:cs="Arial"/>
                <w:szCs w:val="24"/>
              </w:rPr>
            </w:pPr>
            <w:r>
              <w:rPr>
                <w:rFonts w:ascii="Arial" w:hAnsi="Arial" w:cs="Arial"/>
                <w:szCs w:val="24"/>
              </w:rPr>
              <w:t>Ap</w:t>
            </w:r>
            <w:r w:rsidR="00240A55">
              <w:rPr>
                <w:rFonts w:ascii="Arial" w:hAnsi="Arial" w:cs="Arial"/>
                <w:szCs w:val="24"/>
              </w:rPr>
              <w:t xml:space="preserve">r. </w:t>
            </w:r>
            <w:r w:rsidR="00E62F7A">
              <w:rPr>
                <w:rFonts w:ascii="Arial" w:hAnsi="Arial" w:cs="Arial"/>
                <w:szCs w:val="24"/>
              </w:rPr>
              <w:t>11</w:t>
            </w:r>
          </w:p>
        </w:tc>
        <w:tc>
          <w:tcPr>
            <w:tcW w:w="6420" w:type="dxa"/>
          </w:tcPr>
          <w:p w14:paraId="18130FFB" w14:textId="77777777" w:rsidR="00240A55" w:rsidRDefault="00240A55" w:rsidP="00240A55">
            <w:pPr>
              <w:rPr>
                <w:rFonts w:ascii="Arial" w:hAnsi="Arial" w:cs="Arial"/>
                <w:snapToGrid w:val="0"/>
                <w:color w:val="000000"/>
              </w:rPr>
            </w:pPr>
          </w:p>
          <w:p w14:paraId="4D69C653" w14:textId="77777777" w:rsidR="00240A55" w:rsidRDefault="00240A55" w:rsidP="00240A55">
            <w:pPr>
              <w:rPr>
                <w:rFonts w:ascii="Arial" w:hAnsi="Arial" w:cs="Arial"/>
                <w:snapToGrid w:val="0"/>
                <w:color w:val="000000"/>
              </w:rPr>
            </w:pPr>
            <w:r>
              <w:rPr>
                <w:rFonts w:ascii="Arial" w:hAnsi="Arial" w:cs="Arial"/>
                <w:snapToGrid w:val="0"/>
                <w:color w:val="000000"/>
              </w:rPr>
              <w:t>Catch-up &amp; Review</w:t>
            </w:r>
          </w:p>
          <w:p w14:paraId="061734AB" w14:textId="5BC5C6D5" w:rsidR="00240A55" w:rsidRDefault="00240A55" w:rsidP="00240A55">
            <w:pPr>
              <w:rPr>
                <w:rFonts w:ascii="Arial" w:hAnsi="Arial" w:cs="Arial"/>
                <w:snapToGrid w:val="0"/>
                <w:color w:val="000000"/>
              </w:rPr>
            </w:pPr>
          </w:p>
        </w:tc>
      </w:tr>
    </w:tbl>
    <w:p w14:paraId="6493E449" w14:textId="77777777" w:rsidR="00120088" w:rsidRPr="00120088" w:rsidRDefault="00120088" w:rsidP="00120088">
      <w:pPr>
        <w:pStyle w:val="ListParagraph"/>
      </w:pPr>
    </w:p>
    <w:sectPr w:rsidR="00120088" w:rsidRPr="00120088" w:rsidSect="00DB730F">
      <w:headerReference w:type="default" r:id="rId20"/>
      <w:pgSz w:w="12240" w:h="15840"/>
      <w:pgMar w:top="1701" w:right="907" w:bottom="1440" w:left="907" w:header="720" w:footer="510" w:gutter="0"/>
      <w:pgNumType w:start="1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FEDE" w14:textId="77777777" w:rsidR="00F627B0" w:rsidRDefault="00F627B0" w:rsidP="00962870">
      <w:pPr>
        <w:spacing w:after="0" w:line="240" w:lineRule="auto"/>
      </w:pPr>
      <w:r>
        <w:separator/>
      </w:r>
    </w:p>
  </w:endnote>
  <w:endnote w:type="continuationSeparator" w:id="0">
    <w:p w14:paraId="1D28AB3A" w14:textId="77777777" w:rsidR="00F627B0" w:rsidRDefault="00F627B0" w:rsidP="00962870">
      <w:pPr>
        <w:spacing w:after="0" w:line="240" w:lineRule="auto"/>
      </w:pPr>
      <w:r>
        <w:continuationSeparator/>
      </w:r>
    </w:p>
  </w:endnote>
  <w:endnote w:type="continuationNotice" w:id="1">
    <w:p w14:paraId="23BAAC2F" w14:textId="77777777" w:rsidR="00F627B0" w:rsidRDefault="00F62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6AAA" w14:textId="77777777" w:rsidR="00F627B0" w:rsidRDefault="00F627B0" w:rsidP="00962870">
      <w:pPr>
        <w:spacing w:after="0" w:line="240" w:lineRule="auto"/>
      </w:pPr>
      <w:r>
        <w:separator/>
      </w:r>
    </w:p>
  </w:footnote>
  <w:footnote w:type="continuationSeparator" w:id="0">
    <w:p w14:paraId="51DA7D7B" w14:textId="77777777" w:rsidR="00F627B0" w:rsidRDefault="00F627B0" w:rsidP="00962870">
      <w:pPr>
        <w:spacing w:after="0" w:line="240" w:lineRule="auto"/>
      </w:pPr>
      <w:r>
        <w:continuationSeparator/>
      </w:r>
    </w:p>
  </w:footnote>
  <w:footnote w:type="continuationNotice" w:id="1">
    <w:p w14:paraId="718A21C3" w14:textId="77777777" w:rsidR="00F627B0" w:rsidRDefault="00F627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3794" w14:textId="3EC093A8" w:rsidR="00EE3A31" w:rsidRDefault="00EE3A31">
    <w:pPr>
      <w:pStyle w:val="Header"/>
    </w:pPr>
    <w:r>
      <w:rPr>
        <w:noProof/>
        <w:lang w:val="en-CA" w:eastAsia="en-CA" w:bidi="ne-NP"/>
      </w:rPr>
      <w:drawing>
        <wp:anchor distT="0" distB="0" distL="114300" distR="114300" simplePos="0" relativeHeight="251658240" behindDoc="1" locked="0" layoutInCell="1" allowOverlap="1" wp14:anchorId="3300BAB0" wp14:editId="496273B2">
          <wp:simplePos x="0" y="0"/>
          <wp:positionH relativeFrom="column">
            <wp:posOffset>-388620</wp:posOffset>
          </wp:positionH>
          <wp:positionV relativeFrom="page">
            <wp:align>top</wp:align>
          </wp:positionV>
          <wp:extent cx="1889125" cy="839470"/>
          <wp:effectExtent l="0" t="0" r="0" b="0"/>
          <wp:wrapTight wrapText="bothSides">
            <wp:wrapPolygon edited="0">
              <wp:start x="0" y="0"/>
              <wp:lineTo x="0" y="21077"/>
              <wp:lineTo x="21346" y="21077"/>
              <wp:lineTo x="21346" y="0"/>
              <wp:lineTo x="0" y="0"/>
            </wp:wrapPolygon>
          </wp:wrapTight>
          <wp:docPr id="12" name="Picture 1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58241" behindDoc="1" locked="0" layoutInCell="1" allowOverlap="1" wp14:anchorId="2434D4F1" wp14:editId="19D9F852">
          <wp:simplePos x="0" y="0"/>
          <wp:positionH relativeFrom="page">
            <wp:posOffset>5934974</wp:posOffset>
          </wp:positionH>
          <wp:positionV relativeFrom="page">
            <wp:posOffset>-69011</wp:posOffset>
          </wp:positionV>
          <wp:extent cx="1782753" cy="1161491"/>
          <wp:effectExtent l="0" t="0" r="8255" b="635"/>
          <wp:wrapTight wrapText="bothSides">
            <wp:wrapPolygon edited="0">
              <wp:start x="0" y="0"/>
              <wp:lineTo x="0" y="21258"/>
              <wp:lineTo x="21469" y="21258"/>
              <wp:lineTo x="21469" y="0"/>
              <wp:lineTo x="0" y="0"/>
            </wp:wrapPolygon>
          </wp:wrapTight>
          <wp:docPr id="13" name="Picture 13"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753" cy="1161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6E3F6" w14:textId="77777777" w:rsidR="00EE3A31" w:rsidRDefault="00EE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030"/>
    <w:multiLevelType w:val="hybridMultilevel"/>
    <w:tmpl w:val="F056B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B24D7"/>
    <w:multiLevelType w:val="hybridMultilevel"/>
    <w:tmpl w:val="0230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1" w15:restartNumberingAfterBreak="0">
    <w:nsid w:val="51224DDE"/>
    <w:multiLevelType w:val="hybridMultilevel"/>
    <w:tmpl w:val="3DC06E5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63BCD"/>
    <w:multiLevelType w:val="hybridMultilevel"/>
    <w:tmpl w:val="EC68E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1492714">
    <w:abstractNumId w:val="10"/>
  </w:num>
  <w:num w:numId="2" w16cid:durableId="1870485435">
    <w:abstractNumId w:val="9"/>
  </w:num>
  <w:num w:numId="3" w16cid:durableId="1535583355">
    <w:abstractNumId w:val="12"/>
  </w:num>
  <w:num w:numId="4" w16cid:durableId="1902446815">
    <w:abstractNumId w:val="4"/>
  </w:num>
  <w:num w:numId="5" w16cid:durableId="120273305">
    <w:abstractNumId w:val="1"/>
  </w:num>
  <w:num w:numId="6" w16cid:durableId="1784030427">
    <w:abstractNumId w:val="3"/>
  </w:num>
  <w:num w:numId="7" w16cid:durableId="26607965">
    <w:abstractNumId w:val="7"/>
  </w:num>
  <w:num w:numId="8" w16cid:durableId="2058043698">
    <w:abstractNumId w:val="2"/>
  </w:num>
  <w:num w:numId="9" w16cid:durableId="783111691">
    <w:abstractNumId w:val="5"/>
  </w:num>
  <w:num w:numId="10" w16cid:durableId="1302466520">
    <w:abstractNumId w:val="11"/>
  </w:num>
  <w:num w:numId="11" w16cid:durableId="1613711012">
    <w:abstractNumId w:val="6"/>
  </w:num>
  <w:num w:numId="12" w16cid:durableId="1213031786">
    <w:abstractNumId w:val="6"/>
  </w:num>
  <w:num w:numId="13" w16cid:durableId="1930701150">
    <w:abstractNumId w:val="8"/>
  </w:num>
  <w:num w:numId="14" w16cid:durableId="2026904913">
    <w:abstractNumId w:val="0"/>
  </w:num>
  <w:num w:numId="15" w16cid:durableId="610599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124C0"/>
    <w:rsid w:val="000254E2"/>
    <w:rsid w:val="000375A1"/>
    <w:rsid w:val="0006159A"/>
    <w:rsid w:val="00063EC5"/>
    <w:rsid w:val="000750B3"/>
    <w:rsid w:val="000853B5"/>
    <w:rsid w:val="000A78E9"/>
    <w:rsid w:val="000B3860"/>
    <w:rsid w:val="000B4094"/>
    <w:rsid w:val="000F4379"/>
    <w:rsid w:val="00120088"/>
    <w:rsid w:val="00124CCE"/>
    <w:rsid w:val="001259FD"/>
    <w:rsid w:val="00132F97"/>
    <w:rsid w:val="0015157F"/>
    <w:rsid w:val="00162212"/>
    <w:rsid w:val="001972A5"/>
    <w:rsid w:val="001B01B6"/>
    <w:rsid w:val="001B2B15"/>
    <w:rsid w:val="001B356E"/>
    <w:rsid w:val="001B6A43"/>
    <w:rsid w:val="001B7087"/>
    <w:rsid w:val="001D3711"/>
    <w:rsid w:val="001F397B"/>
    <w:rsid w:val="002037EB"/>
    <w:rsid w:val="00204C1C"/>
    <w:rsid w:val="00214783"/>
    <w:rsid w:val="00215671"/>
    <w:rsid w:val="00217071"/>
    <w:rsid w:val="00240A55"/>
    <w:rsid w:val="00241D72"/>
    <w:rsid w:val="0024490D"/>
    <w:rsid w:val="0027057A"/>
    <w:rsid w:val="00280FD6"/>
    <w:rsid w:val="002B4B4A"/>
    <w:rsid w:val="002C1826"/>
    <w:rsid w:val="002C2D14"/>
    <w:rsid w:val="002C3263"/>
    <w:rsid w:val="002D4D6C"/>
    <w:rsid w:val="002E5D5B"/>
    <w:rsid w:val="00303E62"/>
    <w:rsid w:val="003224EC"/>
    <w:rsid w:val="00323FB1"/>
    <w:rsid w:val="00327564"/>
    <w:rsid w:val="00346C0E"/>
    <w:rsid w:val="00350A73"/>
    <w:rsid w:val="00377326"/>
    <w:rsid w:val="00383702"/>
    <w:rsid w:val="00383B31"/>
    <w:rsid w:val="00387537"/>
    <w:rsid w:val="00391D81"/>
    <w:rsid w:val="00396A4B"/>
    <w:rsid w:val="003A40B3"/>
    <w:rsid w:val="003A6E95"/>
    <w:rsid w:val="003C4B13"/>
    <w:rsid w:val="003E3DDC"/>
    <w:rsid w:val="003E5940"/>
    <w:rsid w:val="003F56A8"/>
    <w:rsid w:val="0040018F"/>
    <w:rsid w:val="00403A5A"/>
    <w:rsid w:val="004050C6"/>
    <w:rsid w:val="004068B7"/>
    <w:rsid w:val="004069F7"/>
    <w:rsid w:val="00441FA2"/>
    <w:rsid w:val="00447C6E"/>
    <w:rsid w:val="00462EEB"/>
    <w:rsid w:val="00480D85"/>
    <w:rsid w:val="00482D30"/>
    <w:rsid w:val="004A110A"/>
    <w:rsid w:val="004D7175"/>
    <w:rsid w:val="004E27C5"/>
    <w:rsid w:val="00501331"/>
    <w:rsid w:val="00520E7E"/>
    <w:rsid w:val="00540F91"/>
    <w:rsid w:val="005411C0"/>
    <w:rsid w:val="00554542"/>
    <w:rsid w:val="005C25C7"/>
    <w:rsid w:val="005E2CEB"/>
    <w:rsid w:val="005E41D6"/>
    <w:rsid w:val="006014BF"/>
    <w:rsid w:val="00603D43"/>
    <w:rsid w:val="00606EAC"/>
    <w:rsid w:val="00631666"/>
    <w:rsid w:val="00636150"/>
    <w:rsid w:val="006369AA"/>
    <w:rsid w:val="00646825"/>
    <w:rsid w:val="00656D8F"/>
    <w:rsid w:val="00683F94"/>
    <w:rsid w:val="00694ADC"/>
    <w:rsid w:val="0069642C"/>
    <w:rsid w:val="006B5ABA"/>
    <w:rsid w:val="006C5C4D"/>
    <w:rsid w:val="006D1DF2"/>
    <w:rsid w:val="006F4DA8"/>
    <w:rsid w:val="00707F2E"/>
    <w:rsid w:val="00713B14"/>
    <w:rsid w:val="00724B3F"/>
    <w:rsid w:val="00732538"/>
    <w:rsid w:val="0073274F"/>
    <w:rsid w:val="00754EE1"/>
    <w:rsid w:val="00757588"/>
    <w:rsid w:val="007733F7"/>
    <w:rsid w:val="00773CEC"/>
    <w:rsid w:val="007767B7"/>
    <w:rsid w:val="00794FC8"/>
    <w:rsid w:val="007A430C"/>
    <w:rsid w:val="007C6B5C"/>
    <w:rsid w:val="008159AB"/>
    <w:rsid w:val="0083387A"/>
    <w:rsid w:val="008349CD"/>
    <w:rsid w:val="0084596E"/>
    <w:rsid w:val="0084756F"/>
    <w:rsid w:val="00857CE2"/>
    <w:rsid w:val="008952A4"/>
    <w:rsid w:val="008A575D"/>
    <w:rsid w:val="008B40ED"/>
    <w:rsid w:val="008B74C4"/>
    <w:rsid w:val="008E15D2"/>
    <w:rsid w:val="008E68C3"/>
    <w:rsid w:val="00906C05"/>
    <w:rsid w:val="00916220"/>
    <w:rsid w:val="0093009F"/>
    <w:rsid w:val="00934ED8"/>
    <w:rsid w:val="0093572E"/>
    <w:rsid w:val="009378CE"/>
    <w:rsid w:val="00937AE6"/>
    <w:rsid w:val="00952490"/>
    <w:rsid w:val="00962870"/>
    <w:rsid w:val="0097682E"/>
    <w:rsid w:val="00981DDC"/>
    <w:rsid w:val="00995A44"/>
    <w:rsid w:val="009B4427"/>
    <w:rsid w:val="009D77D6"/>
    <w:rsid w:val="009E1715"/>
    <w:rsid w:val="009E69CD"/>
    <w:rsid w:val="009E78C4"/>
    <w:rsid w:val="009F7180"/>
    <w:rsid w:val="00A16E7C"/>
    <w:rsid w:val="00A46880"/>
    <w:rsid w:val="00A734E3"/>
    <w:rsid w:val="00AA4D36"/>
    <w:rsid w:val="00AE2EF6"/>
    <w:rsid w:val="00AE4F04"/>
    <w:rsid w:val="00AF30E3"/>
    <w:rsid w:val="00B0053C"/>
    <w:rsid w:val="00B05176"/>
    <w:rsid w:val="00B16EC4"/>
    <w:rsid w:val="00BA3DB4"/>
    <w:rsid w:val="00BA7177"/>
    <w:rsid w:val="00BB1CC1"/>
    <w:rsid w:val="00BC6CA8"/>
    <w:rsid w:val="00BF2AEA"/>
    <w:rsid w:val="00C0012D"/>
    <w:rsid w:val="00C077D1"/>
    <w:rsid w:val="00C659F1"/>
    <w:rsid w:val="00C75DA0"/>
    <w:rsid w:val="00C82328"/>
    <w:rsid w:val="00C84641"/>
    <w:rsid w:val="00C870A0"/>
    <w:rsid w:val="00CB22D5"/>
    <w:rsid w:val="00CB57D7"/>
    <w:rsid w:val="00CB5C01"/>
    <w:rsid w:val="00CD60D8"/>
    <w:rsid w:val="00D00069"/>
    <w:rsid w:val="00D03AC8"/>
    <w:rsid w:val="00D06F38"/>
    <w:rsid w:val="00D41DE6"/>
    <w:rsid w:val="00D46F2C"/>
    <w:rsid w:val="00D55775"/>
    <w:rsid w:val="00D57880"/>
    <w:rsid w:val="00D6159C"/>
    <w:rsid w:val="00D61B44"/>
    <w:rsid w:val="00D80957"/>
    <w:rsid w:val="00D838C6"/>
    <w:rsid w:val="00D84B69"/>
    <w:rsid w:val="00D96D20"/>
    <w:rsid w:val="00DA5BF4"/>
    <w:rsid w:val="00DB0C50"/>
    <w:rsid w:val="00DB6173"/>
    <w:rsid w:val="00DB730F"/>
    <w:rsid w:val="00DF0A57"/>
    <w:rsid w:val="00DF53FF"/>
    <w:rsid w:val="00E150C8"/>
    <w:rsid w:val="00E62F7A"/>
    <w:rsid w:val="00E63CB0"/>
    <w:rsid w:val="00E727EC"/>
    <w:rsid w:val="00E74A8D"/>
    <w:rsid w:val="00E75B32"/>
    <w:rsid w:val="00E84549"/>
    <w:rsid w:val="00E909F0"/>
    <w:rsid w:val="00E92A61"/>
    <w:rsid w:val="00E96116"/>
    <w:rsid w:val="00ED722C"/>
    <w:rsid w:val="00EE3A31"/>
    <w:rsid w:val="00EF11DB"/>
    <w:rsid w:val="00F048D6"/>
    <w:rsid w:val="00F25C82"/>
    <w:rsid w:val="00F439C5"/>
    <w:rsid w:val="00F52B4E"/>
    <w:rsid w:val="00F60671"/>
    <w:rsid w:val="00F627B0"/>
    <w:rsid w:val="00F66615"/>
    <w:rsid w:val="00F67223"/>
    <w:rsid w:val="00F9506F"/>
    <w:rsid w:val="00F95BC8"/>
    <w:rsid w:val="00FB4B2E"/>
    <w:rsid w:val="00FB568F"/>
    <w:rsid w:val="00FC57FD"/>
    <w:rsid w:val="00FE1599"/>
    <w:rsid w:val="00FE4972"/>
    <w:rsid w:val="00FE6AEA"/>
    <w:rsid w:val="00FE717F"/>
    <w:rsid w:val="00FF6D51"/>
    <w:rsid w:val="00FF757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05F08"/>
  <w15:docId w15:val="{35D40F4E-12C1-49CD-A267-D098D9C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CommentSubject">
    <w:name w:val="annotation subject"/>
    <w:basedOn w:val="CommentText"/>
    <w:next w:val="CommentText"/>
    <w:link w:val="CommentSubjectChar"/>
    <w:uiPriority w:val="99"/>
    <w:semiHidden/>
    <w:unhideWhenUsed/>
    <w:rsid w:val="00FB4B2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4B2E"/>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F9506F"/>
    <w:rPr>
      <w:color w:val="808080"/>
      <w:shd w:val="clear" w:color="auto" w:fill="E6E6E6"/>
    </w:rPr>
  </w:style>
  <w:style w:type="character" w:customStyle="1" w:styleId="acalog-highlight-search-1">
    <w:name w:val="acalog-highlight-search-1"/>
    <w:basedOn w:val="DefaultParagraphFont"/>
    <w:rsid w:val="00B0053C"/>
  </w:style>
  <w:style w:type="paragraph" w:customStyle="1" w:styleId="TableParagraph">
    <w:name w:val="Table Paragraph"/>
    <w:basedOn w:val="Normal"/>
    <w:uiPriority w:val="1"/>
    <w:qFormat/>
    <w:rsid w:val="009D77D6"/>
    <w:pPr>
      <w:widowControl w:val="0"/>
      <w:autoSpaceDE w:val="0"/>
      <w:autoSpaceDN w:val="0"/>
      <w:spacing w:before="121" w:after="0" w:line="240" w:lineRule="auto"/>
      <w:ind w:left="127"/>
    </w:pPr>
    <w:rPr>
      <w:rFonts w:ascii="Liberation Sans Narrow" w:eastAsia="Liberation Sans Narrow" w:hAnsi="Liberation Sans Narrow" w:cs="Liberation Sans Narrow"/>
    </w:rPr>
  </w:style>
  <w:style w:type="table" w:styleId="PlainTable3">
    <w:name w:val="Plain Table 3"/>
    <w:basedOn w:val="TableNormal"/>
    <w:uiPriority w:val="43"/>
    <w:rsid w:val="00773CEC"/>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527">
      <w:bodyDiv w:val="1"/>
      <w:marLeft w:val="0"/>
      <w:marRight w:val="0"/>
      <w:marTop w:val="0"/>
      <w:marBottom w:val="0"/>
      <w:divBdr>
        <w:top w:val="none" w:sz="0" w:space="0" w:color="auto"/>
        <w:left w:val="none" w:sz="0" w:space="0" w:color="auto"/>
        <w:bottom w:val="none" w:sz="0" w:space="0" w:color="auto"/>
        <w:right w:val="none" w:sz="0" w:space="0" w:color="auto"/>
      </w:divBdr>
    </w:div>
    <w:div w:id="284700683">
      <w:bodyDiv w:val="1"/>
      <w:marLeft w:val="0"/>
      <w:marRight w:val="0"/>
      <w:marTop w:val="0"/>
      <w:marBottom w:val="0"/>
      <w:divBdr>
        <w:top w:val="none" w:sz="0" w:space="0" w:color="auto"/>
        <w:left w:val="none" w:sz="0" w:space="0" w:color="auto"/>
        <w:bottom w:val="none" w:sz="0" w:space="0" w:color="auto"/>
        <w:right w:val="none" w:sz="0" w:space="0" w:color="auto"/>
      </w:divBdr>
    </w:div>
    <w:div w:id="643318302">
      <w:bodyDiv w:val="1"/>
      <w:marLeft w:val="0"/>
      <w:marRight w:val="0"/>
      <w:marTop w:val="0"/>
      <w:marBottom w:val="0"/>
      <w:divBdr>
        <w:top w:val="none" w:sz="0" w:space="0" w:color="auto"/>
        <w:left w:val="none" w:sz="0" w:space="0" w:color="auto"/>
        <w:bottom w:val="none" w:sz="0" w:space="0" w:color="auto"/>
        <w:right w:val="none" w:sz="0" w:space="0" w:color="auto"/>
      </w:divBdr>
    </w:div>
    <w:div w:id="736367206">
      <w:bodyDiv w:val="1"/>
      <w:marLeft w:val="0"/>
      <w:marRight w:val="0"/>
      <w:marTop w:val="0"/>
      <w:marBottom w:val="0"/>
      <w:divBdr>
        <w:top w:val="none" w:sz="0" w:space="0" w:color="auto"/>
        <w:left w:val="none" w:sz="0" w:space="0" w:color="auto"/>
        <w:bottom w:val="none" w:sz="0" w:space="0" w:color="auto"/>
        <w:right w:val="none" w:sz="0" w:space="0" w:color="auto"/>
      </w:divBdr>
    </w:div>
    <w:div w:id="1047489162">
      <w:bodyDiv w:val="1"/>
      <w:marLeft w:val="0"/>
      <w:marRight w:val="0"/>
      <w:marTop w:val="0"/>
      <w:marBottom w:val="0"/>
      <w:divBdr>
        <w:top w:val="none" w:sz="0" w:space="0" w:color="auto"/>
        <w:left w:val="none" w:sz="0" w:space="0" w:color="auto"/>
        <w:bottom w:val="none" w:sz="0" w:space="0" w:color="auto"/>
        <w:right w:val="none" w:sz="0" w:space="0" w:color="auto"/>
      </w:divBdr>
    </w:div>
    <w:div w:id="1148210189">
      <w:bodyDiv w:val="1"/>
      <w:marLeft w:val="0"/>
      <w:marRight w:val="0"/>
      <w:marTop w:val="0"/>
      <w:marBottom w:val="0"/>
      <w:divBdr>
        <w:top w:val="none" w:sz="0" w:space="0" w:color="auto"/>
        <w:left w:val="none" w:sz="0" w:space="0" w:color="auto"/>
        <w:bottom w:val="none" w:sz="0" w:space="0" w:color="auto"/>
        <w:right w:val="none" w:sz="0" w:space="0" w:color="auto"/>
      </w:divBdr>
    </w:div>
    <w:div w:id="1351372611">
      <w:bodyDiv w:val="1"/>
      <w:marLeft w:val="0"/>
      <w:marRight w:val="0"/>
      <w:marTop w:val="0"/>
      <w:marBottom w:val="0"/>
      <w:divBdr>
        <w:top w:val="none" w:sz="0" w:space="0" w:color="auto"/>
        <w:left w:val="none" w:sz="0" w:space="0" w:color="auto"/>
        <w:bottom w:val="none" w:sz="0" w:space="0" w:color="auto"/>
        <w:right w:val="none" w:sz="0" w:space="0" w:color="auto"/>
      </w:divBdr>
    </w:div>
    <w:div w:id="1632327657">
      <w:bodyDiv w:val="1"/>
      <w:marLeft w:val="0"/>
      <w:marRight w:val="0"/>
      <w:marTop w:val="0"/>
      <w:marBottom w:val="0"/>
      <w:divBdr>
        <w:top w:val="none" w:sz="0" w:space="0" w:color="auto"/>
        <w:left w:val="none" w:sz="0" w:space="0" w:color="auto"/>
        <w:bottom w:val="none" w:sz="0" w:space="0" w:color="auto"/>
        <w:right w:val="none" w:sz="0" w:space="0" w:color="auto"/>
      </w:divBdr>
    </w:div>
    <w:div w:id="1672640235">
      <w:bodyDiv w:val="1"/>
      <w:marLeft w:val="0"/>
      <w:marRight w:val="0"/>
      <w:marTop w:val="0"/>
      <w:marBottom w:val="0"/>
      <w:divBdr>
        <w:top w:val="none" w:sz="0" w:space="0" w:color="auto"/>
        <w:left w:val="none" w:sz="0" w:space="0" w:color="auto"/>
        <w:bottom w:val="none" w:sz="0" w:space="0" w:color="auto"/>
        <w:right w:val="none" w:sz="0" w:space="0" w:color="auto"/>
      </w:divBdr>
    </w:div>
    <w:div w:id="1755585497">
      <w:bodyDiv w:val="1"/>
      <w:marLeft w:val="0"/>
      <w:marRight w:val="0"/>
      <w:marTop w:val="0"/>
      <w:marBottom w:val="0"/>
      <w:divBdr>
        <w:top w:val="none" w:sz="0" w:space="0" w:color="auto"/>
        <w:left w:val="none" w:sz="0" w:space="0" w:color="auto"/>
        <w:bottom w:val="none" w:sz="0" w:space="0" w:color="auto"/>
        <w:right w:val="none" w:sz="0" w:space="0" w:color="auto"/>
      </w:divBdr>
    </w:div>
    <w:div w:id="2048599000">
      <w:bodyDiv w:val="1"/>
      <w:marLeft w:val="0"/>
      <w:marRight w:val="0"/>
      <w:marTop w:val="0"/>
      <w:marBottom w:val="0"/>
      <w:divBdr>
        <w:top w:val="none" w:sz="0" w:space="0" w:color="auto"/>
        <w:left w:val="none" w:sz="0" w:space="0" w:color="auto"/>
        <w:bottom w:val="none" w:sz="0" w:space="0" w:color="auto"/>
        <w:right w:val="none" w:sz="0" w:space="0" w:color="auto"/>
      </w:divBdr>
    </w:div>
    <w:div w:id="20791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aziz@rogers.com" TargetMode="External"/><Relationship Id="rId13" Type="http://schemas.openxmlformats.org/officeDocument/2006/relationships/hyperlink" Target="http://www.mcmaster.ca/academicintegrity" TargetMode="External"/><Relationship Id="rId18" Type="http://schemas.openxmlformats.org/officeDocument/2006/relationships/hyperlink" Target="https://secretariat.mcmaster.ca/app/uploads/Academic-Accommodations-Polic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fin.degroote.mcmaster.ca/current-students/missed-term-work/" TargetMode="External"/><Relationship Id="rId17" Type="http://schemas.openxmlformats.org/officeDocument/2006/relationships/hyperlink" Target="mailto:sas@mcmaster.ca" TargetMode="External"/><Relationship Id="rId2" Type="http://schemas.openxmlformats.org/officeDocument/2006/relationships/numbering" Target="numbering.xml"/><Relationship Id="rId16" Type="http://schemas.openxmlformats.org/officeDocument/2006/relationships/hyperlink" Target="https://sas.mcmaster.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aster.ca/policy/Students-AcademicStudies/UndergraduateExaminationsPolicy.pdf" TargetMode="External"/><Relationship Id="rId5" Type="http://schemas.openxmlformats.org/officeDocument/2006/relationships/webSettings" Target="webSettings.xml"/><Relationship Id="rId15" Type="http://schemas.openxmlformats.org/officeDocument/2006/relationships/hyperlink" Target="https://secretariat.mcmaster.ca/app/uploads/Code-of-Student-Rights-and-Responsibilities.pdf" TargetMode="External"/><Relationship Id="rId10" Type="http://schemas.openxmlformats.org/officeDocument/2006/relationships/hyperlink" Target="https://www.vitalsource.com/en-uk/publisher/products/financial-theory-and-corporate-policy-pearson-new-thomas-e-copeland-v9781292034812" TargetMode="External"/><Relationship Id="rId19" Type="http://schemas.openxmlformats.org/officeDocument/2006/relationships/hyperlink" Target="https://secretariat.mcmaster.ca/app/uploads/2019/02/Academic-Accommodation-for-Religious-Indigenous-and-Spiritual-Observances-Policy-on.pdf" TargetMode="External"/><Relationship Id="rId4" Type="http://schemas.openxmlformats.org/officeDocument/2006/relationships/settings" Target="settings.xml"/><Relationship Id="rId9" Type="http://schemas.openxmlformats.org/officeDocument/2006/relationships/hyperlink" Target="http://avenue.mcmaster.ca" TargetMode="External"/><Relationship Id="rId14" Type="http://schemas.openxmlformats.org/officeDocument/2006/relationships/hyperlink" Target="http://www.mcmaster.ca/academicintegr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58E7-DFED-4B17-AD4A-53C81E4D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9</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Links>
    <vt:vector size="60" baseType="variant">
      <vt:variant>
        <vt:i4>2883643</vt:i4>
      </vt:variant>
      <vt:variant>
        <vt:i4>27</vt:i4>
      </vt:variant>
      <vt:variant>
        <vt:i4>0</vt:i4>
      </vt:variant>
      <vt:variant>
        <vt:i4>5</vt:i4>
      </vt:variant>
      <vt:variant>
        <vt:lpwstr>https://secretariat.mcmaster.ca/app/uploads/2019/02/Academic-Accommodation-for-Religious-Indigenous-and-Spiritual-Observances-Policy-on.pdf</vt:lpwstr>
      </vt:variant>
      <vt:variant>
        <vt:lpwstr/>
      </vt:variant>
      <vt:variant>
        <vt:i4>2556019</vt:i4>
      </vt:variant>
      <vt:variant>
        <vt:i4>24</vt:i4>
      </vt:variant>
      <vt:variant>
        <vt:i4>0</vt:i4>
      </vt:variant>
      <vt:variant>
        <vt:i4>5</vt:i4>
      </vt:variant>
      <vt:variant>
        <vt:lpwstr>https://secretariat.mcmaster.ca/app/uploads/Academic-Accommodations-Policy.pdf</vt:lpwstr>
      </vt:variant>
      <vt:variant>
        <vt:lpwstr/>
      </vt:variant>
      <vt:variant>
        <vt:i4>3866636</vt:i4>
      </vt:variant>
      <vt:variant>
        <vt:i4>21</vt:i4>
      </vt:variant>
      <vt:variant>
        <vt:i4>0</vt:i4>
      </vt:variant>
      <vt:variant>
        <vt:i4>5</vt:i4>
      </vt:variant>
      <vt:variant>
        <vt:lpwstr>mailto:sas@mcmaster.ca</vt:lpwstr>
      </vt:variant>
      <vt:variant>
        <vt:lpwstr/>
      </vt:variant>
      <vt:variant>
        <vt:i4>1441817</vt:i4>
      </vt:variant>
      <vt:variant>
        <vt:i4>18</vt:i4>
      </vt:variant>
      <vt:variant>
        <vt:i4>0</vt:i4>
      </vt:variant>
      <vt:variant>
        <vt:i4>5</vt:i4>
      </vt:variant>
      <vt:variant>
        <vt:lpwstr>https://sas.mcmaster.ca/</vt:lpwstr>
      </vt:variant>
      <vt:variant>
        <vt:lpwstr/>
      </vt:variant>
      <vt:variant>
        <vt:i4>2621478</vt:i4>
      </vt:variant>
      <vt:variant>
        <vt:i4>15</vt:i4>
      </vt:variant>
      <vt:variant>
        <vt:i4>0</vt:i4>
      </vt:variant>
      <vt:variant>
        <vt:i4>5</vt:i4>
      </vt:variant>
      <vt:variant>
        <vt:lpwstr>https://secretariat.mcmaster.ca/app/uploads/Code-of-Student-Rights-and-Responsibilities.pdf</vt:lpwstr>
      </vt:variant>
      <vt:variant>
        <vt:lpwstr/>
      </vt:variant>
      <vt:variant>
        <vt:i4>1310748</vt:i4>
      </vt:variant>
      <vt:variant>
        <vt:i4>12</vt:i4>
      </vt:variant>
      <vt:variant>
        <vt:i4>0</vt:i4>
      </vt:variant>
      <vt:variant>
        <vt:i4>5</vt:i4>
      </vt:variant>
      <vt:variant>
        <vt:lpwstr>http://www.mcmaster.ca/academicintegrity</vt:lpwstr>
      </vt:variant>
      <vt:variant>
        <vt:lpwstr/>
      </vt:variant>
      <vt:variant>
        <vt:i4>5898244</vt:i4>
      </vt:variant>
      <vt:variant>
        <vt:i4>9</vt:i4>
      </vt:variant>
      <vt:variant>
        <vt:i4>0</vt:i4>
      </vt:variant>
      <vt:variant>
        <vt:i4>5</vt:i4>
      </vt:variant>
      <vt:variant>
        <vt:lpwstr>https://secretariat.mcmaster.ca/app/uploads/Academic-Integrity-Policy-1-1.pdf</vt:lpwstr>
      </vt:variant>
      <vt:variant>
        <vt:lpwstr/>
      </vt:variant>
      <vt:variant>
        <vt:i4>4915203</vt:i4>
      </vt:variant>
      <vt:variant>
        <vt:i4>6</vt:i4>
      </vt:variant>
      <vt:variant>
        <vt:i4>0</vt:i4>
      </vt:variant>
      <vt:variant>
        <vt:i4>5</vt:i4>
      </vt:variant>
      <vt:variant>
        <vt:lpwstr>http://ug.degroote.mcmaster.ca/forms-and-resources/missed-course-work-policy/</vt:lpwstr>
      </vt:variant>
      <vt:variant>
        <vt:lpwstr/>
      </vt:variant>
      <vt:variant>
        <vt:i4>4194427</vt:i4>
      </vt:variant>
      <vt:variant>
        <vt:i4>3</vt:i4>
      </vt:variant>
      <vt:variant>
        <vt:i4>0</vt:i4>
      </vt:variant>
      <vt:variant>
        <vt:i4>5</vt:i4>
      </vt:variant>
      <vt:variant>
        <vt:lpwstr>mailto:deal@mcmaster.ca</vt:lpwstr>
      </vt:variant>
      <vt:variant>
        <vt:lpwstr/>
      </vt:variant>
      <vt:variant>
        <vt:i4>3604493</vt:i4>
      </vt:variant>
      <vt:variant>
        <vt:i4>0</vt:i4>
      </vt:variant>
      <vt:variant>
        <vt:i4>0</vt:i4>
      </vt:variant>
      <vt:variant>
        <vt:i4>5</vt:i4>
      </vt:variant>
      <vt:variant>
        <vt:lpwstr>mailto:medcofj@mcmaster.ca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Fyxon</dc:creator>
  <cp:keywords/>
  <dc:description/>
  <cp:lastModifiedBy>Griffin Aziz</cp:lastModifiedBy>
  <cp:revision>13</cp:revision>
  <dcterms:created xsi:type="dcterms:W3CDTF">2022-12-26T22:25:00Z</dcterms:created>
  <dcterms:modified xsi:type="dcterms:W3CDTF">2022-12-28T14:02:00Z</dcterms:modified>
</cp:coreProperties>
</file>